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1"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1"/>
        </w:trPr>
        <w:tc>
          <w:tcPr>
            <w:tcW w:w="6540" w:type="dxa"/>
            <w:vAlign w:val="bottom"/>
          </w:tcPr>
          <w:p>
            <w:pPr>
              <w:jc w:val="center"/>
              <w:ind w:right="214"/>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214"/>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4"/>
              <w:spacing w:after="0" w:line="194" w:lineRule="exact"/>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3"/>
        </w:trPr>
        <w:tc>
          <w:tcPr>
            <w:tcW w:w="654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vMerge w:val="restart"/>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654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7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6"/>
        </w:trPr>
        <w:tc>
          <w:tcPr>
            <w:tcW w:w="65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10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6"/>
        </w:trPr>
        <w:tc>
          <w:tcPr>
            <w:tcW w:w="6540" w:type="dxa"/>
            <w:vAlign w:val="bottom"/>
            <w:vMerge w:val="restart"/>
          </w:tcPr>
          <w:p>
            <w:pPr>
              <w:jc w:val="center"/>
              <w:ind w:right="19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5470525</wp:posOffset>
            </wp:positionH>
            <wp:positionV relativeFrom="paragraph">
              <wp:posOffset>-645795</wp:posOffset>
            </wp:positionV>
            <wp:extent cx="59055" cy="659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130"/>
                    </a:xfrm>
                    <a:prstGeom prst="rect">
                      <a:avLst/>
                    </a:prstGeom>
                    <a:noFill/>
                  </pic:spPr>
                </pic:pic>
              </a:graphicData>
            </a:graphic>
          </wp:anchor>
        </w:drawing>
        <w:drawing>
          <wp:anchor simplePos="0" relativeHeight="251657728" behindDoc="1" locked="0" layoutInCell="0" allowOverlap="1">
            <wp:simplePos x="0" y="0"/>
            <wp:positionH relativeFrom="column">
              <wp:posOffset>4135755</wp:posOffset>
            </wp:positionH>
            <wp:positionV relativeFrom="paragraph">
              <wp:posOffset>-645795</wp:posOffset>
            </wp:positionV>
            <wp:extent cx="59055" cy="6591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13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-1710055</wp:posOffset>
            </wp:positionH>
            <wp:positionV relativeFrom="paragraph">
              <wp:posOffset>19685</wp:posOffset>
            </wp:positionV>
            <wp:extent cx="7324090" cy="48406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090" cy="4840605"/>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340" w:space="340"/>
            <w:col w:w="884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Rowe Robert Scott</w:t>
        </w:r>
      </w:hyperlink>
    </w:p>
    <w:p>
      <w:pPr>
        <w:spacing w:after="0" w:line="320"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5215 NORTH O'CONNOR BLVD SUITE 2300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FLOWSERVE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FLS</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4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02/20/2020</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ind w:left="-2" w:right="680" w:firstLine="2"/>
        <w:spacing w:after="0" w:line="252" w:lineRule="auto"/>
        <w:tabs>
          <w:tab w:leader="none" w:pos="146"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1" w:lineRule="exact"/>
        <w:rPr>
          <w:sz w:val="24"/>
          <w:szCs w:val="24"/>
          <w:color w:val="auto"/>
        </w:rPr>
      </w:pPr>
    </w:p>
    <w:tbl>
      <w:tblPr>
        <w:tblLayout w:type="fixed"/>
        <w:tblInd w:w="198" w:type="dxa"/>
        <w:tblCellMar>
          <w:top w:w="0" w:type="dxa"/>
          <w:left w:w="0" w:type="dxa"/>
          <w:bottom w:w="0" w:type="dxa"/>
          <w:right w:w="0" w:type="dxa"/>
        </w:tblCellMar>
      </w:tblPr>
      <w:tr>
        <w:trPr>
          <w:trHeight w:val="220"/>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8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80" w:type="dxa"/>
            <w:vAlign w:val="bottom"/>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1038"/>
        <w:spacing w:after="0"/>
        <w:rPr>
          <w:sz w:val="20"/>
          <w:szCs w:val="20"/>
          <w:color w:val="auto"/>
        </w:rPr>
      </w:pPr>
      <w:r>
        <w:rPr>
          <w:rFonts w:ascii="Arial" w:cs="Arial" w:eastAsia="Arial" w:hAnsi="Arial"/>
          <w:sz w:val="17"/>
          <w:szCs w:val="17"/>
          <w:color w:val="0000FF"/>
        </w:rPr>
        <w:t>President &amp; CEO</w:t>
      </w:r>
    </w:p>
    <w:p>
      <w:pPr>
        <w:spacing w:after="0" w:line="255" w:lineRule="exact"/>
        <w:rPr>
          <w:sz w:val="24"/>
          <w:szCs w:val="24"/>
          <w:color w:val="auto"/>
        </w:rPr>
      </w:pPr>
    </w:p>
    <w:p>
      <w:pPr>
        <w:sectPr>
          <w:pgSz w:w="11900" w:h="16838" w:orient="portrait"/>
          <w:cols w:equalWidth="0" w:num="3">
            <w:col w:w="3460" w:space="600"/>
            <w:col w:w="3262" w:space="720"/>
            <w:col w:w="3478"/>
          </w:cols>
          <w:pgMar w:left="240" w:top="225" w:right="139" w:bottom="1440" w:gutter="0" w:footer="0" w:header="0"/>
          <w:type w:val="continuous"/>
        </w:sectPr>
      </w:pPr>
    </w:p>
    <w:p>
      <w:pPr>
        <w:spacing w:after="0" w:line="37" w:lineRule="exact"/>
        <w:rPr>
          <w:sz w:val="24"/>
          <w:szCs w:val="24"/>
          <w:color w:val="auto"/>
        </w:rPr>
      </w:pPr>
    </w:p>
    <w:tbl>
      <w:tblPr>
        <w:tblLayout w:type="fixed"/>
        <w:tblInd w:w="0" w:type="dxa"/>
        <w:tblCellMar>
          <w:top w:w="0" w:type="dxa"/>
          <w:left w:w="0" w:type="dxa"/>
          <w:bottom w:w="0" w:type="dxa"/>
          <w:right w:w="0" w:type="dxa"/>
        </w:tblCellMar>
      </w:tblP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920" w:type="dxa"/>
            <w:vAlign w:val="bottom"/>
            <w:shd w:val="clear" w:color="auto" w:fill="9A9A9A"/>
          </w:tcPr>
          <w:p>
            <w:pPr>
              <w:spacing w:after="0"/>
              <w:rPr>
                <w:sz w:val="2"/>
                <w:szCs w:val="2"/>
                <w:color w:val="auto"/>
              </w:rPr>
            </w:pPr>
          </w:p>
        </w:tc>
        <w:tc>
          <w:tcPr>
            <w:tcW w:w="1320" w:type="dxa"/>
            <w:vAlign w:val="bottom"/>
            <w:tcBorders>
              <w:right w:val="single" w:sz="8" w:color="9A9A9A"/>
            </w:tcBorders>
            <w:shd w:val="clear" w:color="auto" w:fill="9A9A9A"/>
          </w:tcPr>
          <w:p>
            <w:pPr>
              <w:spacing w:after="0"/>
              <w:rPr>
                <w:sz w:val="2"/>
                <w:szCs w:val="2"/>
                <w:color w:val="auto"/>
              </w:rPr>
            </w:pPr>
          </w:p>
        </w:tc>
        <w:tc>
          <w:tcPr>
            <w:tcW w:w="3860" w:type="dxa"/>
            <w:vAlign w:val="bottom"/>
            <w:gridSpan w:val="8"/>
            <w:vMerge w:val="restart"/>
          </w:tcPr>
          <w:p>
            <w:pPr>
              <w:ind w:left="160"/>
              <w:spacing w:after="0"/>
              <w:rPr>
                <w:sz w:val="20"/>
                <w:szCs w:val="20"/>
                <w:color w:val="auto"/>
              </w:rPr>
            </w:pPr>
            <w:r>
              <w:rPr>
                <w:rFonts w:ascii="Arial" w:cs="Arial" w:eastAsia="Arial" w:hAnsi="Arial"/>
                <w:sz w:val="13"/>
                <w:szCs w:val="13"/>
                <w:color w:val="auto"/>
              </w:rPr>
              <w:t>4. If Amendment, Date of Original Filed (Month/Day/Year)</w:t>
            </w:r>
          </w:p>
        </w:tc>
        <w:tc>
          <w:tcPr>
            <w:tcW w:w="3760" w:type="dxa"/>
            <w:vAlign w:val="bottom"/>
            <w:gridSpan w:val="10"/>
            <w:vMerge w:val="restart"/>
          </w:tcPr>
          <w:p>
            <w:pPr>
              <w:ind w:left="2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3860" w:type="dxa"/>
            <w:vAlign w:val="bottom"/>
            <w:gridSpan w:val="8"/>
            <w:vMerge w:val="continue"/>
          </w:tcPr>
          <w:p>
            <w:pPr>
              <w:spacing w:after="0"/>
              <w:rPr>
                <w:sz w:val="11"/>
                <w:szCs w:val="11"/>
                <w:color w:val="auto"/>
              </w:rPr>
            </w:pPr>
          </w:p>
        </w:tc>
        <w:tc>
          <w:tcPr>
            <w:tcW w:w="376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820" w:type="dxa"/>
            <w:vAlign w:val="bottom"/>
            <w:gridSpan w:val="2"/>
            <w:vMerge w:val="continue"/>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320" w:type="dxa"/>
            <w:vAlign w:val="bottom"/>
            <w:gridSpan w:val="4"/>
          </w:tcPr>
          <w:p>
            <w:pPr>
              <w:ind w:left="280"/>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20" w:type="dxa"/>
            <w:vAlign w:val="bottom"/>
          </w:tcPr>
          <w:p>
            <w:pPr>
              <w:spacing w:after="0"/>
              <w:rPr>
                <w:sz w:val="20"/>
                <w:szCs w:val="20"/>
                <w:color w:val="auto"/>
              </w:rPr>
            </w:pPr>
            <w:r>
              <w:rPr>
                <w:rFonts w:ascii="Arial" w:cs="Arial" w:eastAsia="Arial" w:hAnsi="Arial"/>
                <w:sz w:val="17"/>
                <w:szCs w:val="17"/>
                <w:color w:val="0000FF"/>
              </w:rPr>
              <w:t>IRVING</w:t>
            </w:r>
          </w:p>
        </w:tc>
        <w:tc>
          <w:tcPr>
            <w:tcW w:w="820" w:type="dxa"/>
            <w:vAlign w:val="bottom"/>
          </w:tcPr>
          <w:p>
            <w:pPr>
              <w:ind w:left="560"/>
              <w:spacing w:after="0"/>
              <w:rPr>
                <w:sz w:val="20"/>
                <w:szCs w:val="20"/>
                <w:color w:val="auto"/>
              </w:rPr>
            </w:pPr>
            <w:r>
              <w:rPr>
                <w:rFonts w:ascii="Arial" w:cs="Arial" w:eastAsia="Arial" w:hAnsi="Arial"/>
                <w:sz w:val="17"/>
                <w:szCs w:val="17"/>
                <w:color w:val="0000FF"/>
              </w:rPr>
              <w:t>TX</w:t>
            </w:r>
          </w:p>
        </w:tc>
        <w:tc>
          <w:tcPr>
            <w:tcW w:w="920" w:type="dxa"/>
            <w:vAlign w:val="bottom"/>
          </w:tcPr>
          <w:p>
            <w:pPr>
              <w:spacing w:after="0"/>
              <w:rPr>
                <w:sz w:val="21"/>
                <w:szCs w:val="21"/>
                <w:color w:val="auto"/>
              </w:rPr>
            </w:pPr>
          </w:p>
        </w:tc>
        <w:tc>
          <w:tcPr>
            <w:tcW w:w="1320" w:type="dxa"/>
            <w:vAlign w:val="bottom"/>
          </w:tcPr>
          <w:p>
            <w:pPr>
              <w:ind w:left="80"/>
              <w:spacing w:after="0"/>
              <w:rPr>
                <w:sz w:val="20"/>
                <w:szCs w:val="20"/>
                <w:color w:val="auto"/>
              </w:rPr>
            </w:pPr>
            <w:r>
              <w:rPr>
                <w:rFonts w:ascii="Arial" w:cs="Arial" w:eastAsia="Arial" w:hAnsi="Arial"/>
                <w:sz w:val="17"/>
                <w:szCs w:val="17"/>
                <w:color w:val="0000FF"/>
              </w:rPr>
              <w:t>75039</w:t>
            </w:r>
          </w:p>
        </w:tc>
        <w:tc>
          <w:tcPr>
            <w:tcW w:w="6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260" w:type="dxa"/>
            <w:vAlign w:val="bottom"/>
            <w:gridSpan w:val="9"/>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920" w:type="dxa"/>
            <w:vAlign w:val="bottom"/>
            <w:tcBorders>
              <w:bottom w:val="single" w:sz="8" w:color="9A9A9A"/>
            </w:tcBorders>
          </w:tcPr>
          <w:p>
            <w:pPr>
              <w:spacing w:after="0"/>
              <w:rPr>
                <w:sz w:val="12"/>
                <w:szCs w:val="12"/>
                <w:color w:val="auto"/>
              </w:rPr>
            </w:pPr>
          </w:p>
        </w:tc>
        <w:tc>
          <w:tcPr>
            <w:tcW w:w="1320" w:type="dxa"/>
            <w:vAlign w:val="bottom"/>
            <w:tcBorders>
              <w:bottom w:val="single" w:sz="8" w:color="9A9A9A"/>
            </w:tcBorders>
          </w:tcPr>
          <w:p>
            <w:pPr>
              <w:spacing w:after="0"/>
              <w:rPr>
                <w:sz w:val="12"/>
                <w:szCs w:val="12"/>
                <w:color w:val="auto"/>
              </w:rPr>
            </w:pPr>
          </w:p>
        </w:tc>
        <w:tc>
          <w:tcPr>
            <w:tcW w:w="6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vMerge w:val="restart"/>
          </w:tcPr>
          <w:p>
            <w:pPr>
              <w:spacing w:after="0"/>
              <w:rPr>
                <w:sz w:val="12"/>
                <w:szCs w:val="12"/>
                <w:color w:val="auto"/>
              </w:rPr>
            </w:pPr>
          </w:p>
        </w:tc>
        <w:tc>
          <w:tcPr>
            <w:tcW w:w="100" w:type="dxa"/>
            <w:vAlign w:val="bottom"/>
            <w:vMerge w:val="restart"/>
          </w:tcPr>
          <w:p>
            <w:pPr>
              <w:spacing w:after="0"/>
              <w:rPr>
                <w:sz w:val="12"/>
                <w:szCs w:val="12"/>
                <w:color w:val="auto"/>
              </w:rPr>
            </w:pPr>
          </w:p>
        </w:tc>
        <w:tc>
          <w:tcPr>
            <w:tcW w:w="3100" w:type="dxa"/>
            <w:vAlign w:val="bottom"/>
            <w:gridSpan w:val="7"/>
            <w:vMerge w:val="restart"/>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20" w:type="dxa"/>
            <w:vAlign w:val="bottom"/>
            <w:tcBorders>
              <w:top w:val="single" w:sz="8" w:color="EEEEEE"/>
            </w:tcBorders>
          </w:tcPr>
          <w:p>
            <w:pPr>
              <w:spacing w:after="0"/>
              <w:rPr>
                <w:sz w:val="3"/>
                <w:szCs w:val="3"/>
                <w:color w:val="auto"/>
              </w:rPr>
            </w:pPr>
          </w:p>
        </w:tc>
        <w:tc>
          <w:tcPr>
            <w:tcW w:w="820" w:type="dxa"/>
            <w:vAlign w:val="bottom"/>
            <w:tcBorders>
              <w:top w:val="single" w:sz="8" w:color="EEEEEE"/>
            </w:tcBorders>
          </w:tcPr>
          <w:p>
            <w:pPr>
              <w:spacing w:after="0"/>
              <w:rPr>
                <w:sz w:val="3"/>
                <w:szCs w:val="3"/>
                <w:color w:val="auto"/>
              </w:rPr>
            </w:pPr>
          </w:p>
        </w:tc>
        <w:tc>
          <w:tcPr>
            <w:tcW w:w="920" w:type="dxa"/>
            <w:vAlign w:val="bottom"/>
            <w:tcBorders>
              <w:top w:val="single" w:sz="8" w:color="EEEEEE"/>
            </w:tcBorders>
          </w:tcPr>
          <w:p>
            <w:pPr>
              <w:spacing w:after="0"/>
              <w:rPr>
                <w:sz w:val="3"/>
                <w:szCs w:val="3"/>
                <w:color w:val="auto"/>
              </w:rPr>
            </w:pPr>
          </w:p>
        </w:tc>
        <w:tc>
          <w:tcPr>
            <w:tcW w:w="1320" w:type="dxa"/>
            <w:vAlign w:val="bottom"/>
            <w:tcBorders>
              <w:top w:val="single" w:sz="8" w:color="EEEEEE"/>
            </w:tcBorders>
          </w:tcPr>
          <w:p>
            <w:pPr>
              <w:spacing w:after="0"/>
              <w:rPr>
                <w:sz w:val="3"/>
                <w:szCs w:val="3"/>
                <w:color w:val="auto"/>
              </w:rPr>
            </w:pPr>
          </w:p>
        </w:tc>
        <w:tc>
          <w:tcPr>
            <w:tcW w:w="620" w:type="dxa"/>
            <w:vAlign w:val="bottom"/>
          </w:tcPr>
          <w:p>
            <w:pPr>
              <w:spacing w:after="0"/>
              <w:rPr>
                <w:sz w:val="3"/>
                <w:szCs w:val="3"/>
                <w:color w:val="auto"/>
              </w:rPr>
            </w:pPr>
          </w:p>
        </w:tc>
        <w:tc>
          <w:tcPr>
            <w:tcW w:w="180" w:type="dxa"/>
            <w:vAlign w:val="bottom"/>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60" w:type="dxa"/>
            <w:vAlign w:val="bottom"/>
            <w:vMerge w:val="continue"/>
          </w:tcPr>
          <w:p>
            <w:pPr>
              <w:spacing w:after="0"/>
              <w:rPr>
                <w:sz w:val="3"/>
                <w:szCs w:val="3"/>
                <w:color w:val="auto"/>
              </w:rPr>
            </w:pPr>
          </w:p>
        </w:tc>
        <w:tc>
          <w:tcPr>
            <w:tcW w:w="100" w:type="dxa"/>
            <w:vAlign w:val="bottom"/>
            <w:vMerge w:val="continue"/>
          </w:tcPr>
          <w:p>
            <w:pPr>
              <w:spacing w:after="0"/>
              <w:rPr>
                <w:sz w:val="3"/>
                <w:szCs w:val="3"/>
                <w:color w:val="auto"/>
              </w:rPr>
            </w:pPr>
          </w:p>
        </w:tc>
        <w:tc>
          <w:tcPr>
            <w:tcW w:w="3100" w:type="dxa"/>
            <w:vAlign w:val="bottom"/>
            <w:gridSpan w:val="7"/>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740" w:type="dxa"/>
            <w:vAlign w:val="bottom"/>
            <w:gridSpan w:val="2"/>
            <w:vMerge w:val="restart"/>
          </w:tcPr>
          <w:p>
            <w:pPr>
              <w:ind w:left="560"/>
              <w:spacing w:after="0"/>
              <w:rPr>
                <w:sz w:val="20"/>
                <w:szCs w:val="20"/>
                <w:color w:val="auto"/>
              </w:rPr>
            </w:pPr>
            <w:r>
              <w:rPr>
                <w:rFonts w:ascii="Arial" w:cs="Arial" w:eastAsia="Arial" w:hAnsi="Arial"/>
                <w:sz w:val="13"/>
                <w:szCs w:val="13"/>
                <w:color w:val="auto"/>
              </w:rPr>
              <w:t>(State)</w:t>
            </w:r>
          </w:p>
        </w:tc>
        <w:tc>
          <w:tcPr>
            <w:tcW w:w="1320" w:type="dxa"/>
            <w:vAlign w:val="bottom"/>
            <w:vMerge w:val="restart"/>
          </w:tcPr>
          <w:p>
            <w:pPr>
              <w:ind w:left="80"/>
              <w:spacing w:after="0"/>
              <w:rPr>
                <w:sz w:val="20"/>
                <w:szCs w:val="20"/>
                <w:color w:val="auto"/>
              </w:rPr>
            </w:pPr>
            <w:r>
              <w:rPr>
                <w:rFonts w:ascii="Arial" w:cs="Arial" w:eastAsia="Arial" w:hAnsi="Arial"/>
                <w:sz w:val="13"/>
                <w:szCs w:val="13"/>
                <w:color w:val="auto"/>
              </w:rPr>
              <w:t>(Zip)</w:t>
            </w:r>
          </w:p>
        </w:tc>
        <w:tc>
          <w:tcPr>
            <w:tcW w:w="6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ind w:left="18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vMerge w:val="continue"/>
          </w:tcPr>
          <w:p>
            <w:pPr>
              <w:spacing w:after="0"/>
              <w:rPr>
                <w:sz w:val="8"/>
                <w:szCs w:val="8"/>
                <w:color w:val="auto"/>
              </w:rPr>
            </w:pPr>
          </w:p>
        </w:tc>
        <w:tc>
          <w:tcPr>
            <w:tcW w:w="1740" w:type="dxa"/>
            <w:vAlign w:val="bottom"/>
            <w:gridSpan w:val="2"/>
            <w:vMerge w:val="continue"/>
          </w:tcPr>
          <w:p>
            <w:pPr>
              <w:spacing w:after="0"/>
              <w:rPr>
                <w:sz w:val="8"/>
                <w:szCs w:val="8"/>
                <w:color w:val="auto"/>
              </w:rPr>
            </w:pPr>
          </w:p>
        </w:tc>
        <w:tc>
          <w:tcPr>
            <w:tcW w:w="1320" w:type="dxa"/>
            <w:vAlign w:val="bottom"/>
            <w:vMerge w:val="continue"/>
          </w:tcPr>
          <w:p>
            <w:pPr>
              <w:spacing w:after="0"/>
              <w:rPr>
                <w:sz w:val="8"/>
                <w:szCs w:val="8"/>
                <w:color w:val="auto"/>
              </w:rPr>
            </w:pPr>
          </w:p>
        </w:tc>
        <w:tc>
          <w:tcPr>
            <w:tcW w:w="620" w:type="dxa"/>
            <w:vAlign w:val="bottom"/>
          </w:tcPr>
          <w:p>
            <w:pPr>
              <w:spacing w:after="0"/>
              <w:rPr>
                <w:sz w:val="8"/>
                <w:szCs w:val="8"/>
                <w:color w:val="auto"/>
              </w:rPr>
            </w:pPr>
          </w:p>
        </w:tc>
        <w:tc>
          <w:tcPr>
            <w:tcW w:w="180" w:type="dxa"/>
            <w:vAlign w:val="bottom"/>
          </w:tcPr>
          <w:p>
            <w:pPr>
              <w:spacing w:after="0"/>
              <w:rPr>
                <w:sz w:val="8"/>
                <w:szCs w:val="8"/>
                <w:color w:val="auto"/>
              </w:rPr>
            </w:pPr>
          </w:p>
        </w:tc>
        <w:tc>
          <w:tcPr>
            <w:tcW w:w="580" w:type="dxa"/>
            <w:vAlign w:val="bottom"/>
          </w:tcPr>
          <w:p>
            <w:pPr>
              <w:spacing w:after="0"/>
              <w:rPr>
                <w:sz w:val="8"/>
                <w:szCs w:val="8"/>
                <w:color w:val="auto"/>
              </w:rPr>
            </w:pPr>
          </w:p>
        </w:tc>
        <w:tc>
          <w:tcPr>
            <w:tcW w:w="30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tcPr>
          <w:p>
            <w:pPr>
              <w:spacing w:after="0"/>
              <w:rPr>
                <w:sz w:val="8"/>
                <w:szCs w:val="8"/>
                <w:color w:val="auto"/>
              </w:rPr>
            </w:pP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50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600" w:type="dxa"/>
            <w:vAlign w:val="bottom"/>
          </w:tcPr>
          <w:p>
            <w:pPr>
              <w:spacing w:after="0"/>
              <w:rPr>
                <w:sz w:val="8"/>
                <w:szCs w:val="8"/>
                <w:color w:val="auto"/>
              </w:rPr>
            </w:pPr>
          </w:p>
        </w:tc>
        <w:tc>
          <w:tcPr>
            <w:tcW w:w="320" w:type="dxa"/>
            <w:vAlign w:val="bottom"/>
          </w:tcPr>
          <w:p>
            <w:pPr>
              <w:spacing w:after="0"/>
              <w:rPr>
                <w:sz w:val="8"/>
                <w:szCs w:val="8"/>
                <w:color w:val="auto"/>
              </w:rPr>
            </w:pPr>
          </w:p>
        </w:tc>
        <w:tc>
          <w:tcPr>
            <w:tcW w:w="68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1"/>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820" w:type="dxa"/>
            <w:vAlign w:val="bottom"/>
            <w:tcBorders>
              <w:bottom w:val="single" w:sz="8" w:color="2C2C2C"/>
            </w:tcBorders>
          </w:tcPr>
          <w:p>
            <w:pPr>
              <w:spacing w:after="0"/>
              <w:rPr>
                <w:sz w:val="10"/>
                <w:szCs w:val="10"/>
                <w:color w:val="auto"/>
              </w:rPr>
            </w:pPr>
          </w:p>
        </w:tc>
        <w:tc>
          <w:tcPr>
            <w:tcW w:w="2240" w:type="dxa"/>
            <w:vAlign w:val="bottom"/>
            <w:tcBorders>
              <w:bottom w:val="single" w:sz="8" w:color="2C2C2C"/>
            </w:tcBorders>
            <w:gridSpan w:val="2"/>
          </w:tcPr>
          <w:p>
            <w:pPr>
              <w:spacing w:after="0"/>
              <w:rPr>
                <w:sz w:val="10"/>
                <w:szCs w:val="10"/>
                <w:color w:val="auto"/>
              </w:rPr>
            </w:pPr>
          </w:p>
        </w:tc>
        <w:tc>
          <w:tcPr>
            <w:tcW w:w="1740" w:type="dxa"/>
            <w:vAlign w:val="bottom"/>
            <w:tcBorders>
              <w:bottom w:val="single" w:sz="8" w:color="2C2C2C"/>
            </w:tcBorders>
            <w:gridSpan w:val="5"/>
          </w:tcPr>
          <w:p>
            <w:pPr>
              <w:spacing w:after="0"/>
              <w:rPr>
                <w:sz w:val="10"/>
                <w:szCs w:val="10"/>
                <w:color w:val="auto"/>
              </w:rPr>
            </w:pPr>
          </w:p>
        </w:tc>
        <w:tc>
          <w:tcPr>
            <w:tcW w:w="2680" w:type="dxa"/>
            <w:vAlign w:val="bottom"/>
            <w:tcBorders>
              <w:bottom w:val="single" w:sz="8" w:color="2C2C2C"/>
            </w:tcBorders>
            <w:gridSpan w:val="5"/>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1"/>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820" w:type="dxa"/>
            <w:vAlign w:val="bottom"/>
            <w:tcBorders>
              <w:top w:val="single" w:sz="8" w:color="2C2C2C"/>
            </w:tcBorders>
          </w:tcPr>
          <w:p>
            <w:pPr>
              <w:spacing w:after="0"/>
              <w:rPr>
                <w:sz w:val="21"/>
                <w:szCs w:val="21"/>
                <w:color w:val="auto"/>
              </w:rPr>
            </w:pPr>
          </w:p>
        </w:tc>
        <w:tc>
          <w:tcPr>
            <w:tcW w:w="7420" w:type="dxa"/>
            <w:vAlign w:val="bottom"/>
            <w:tcBorders>
              <w:top w:val="single" w:sz="8" w:color="2C2C2C"/>
            </w:tcBorders>
            <w:gridSpan w:val="14"/>
          </w:tcPr>
          <w:p>
            <w:pPr>
              <w:ind w:left="7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32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560" w:type="dxa"/>
            <w:vAlign w:val="bottom"/>
            <w:tcBorders>
              <w:bottom w:val="single" w:sz="8" w:color="2C2C2C"/>
            </w:tcBorders>
            <w:gridSpan w:val="4"/>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88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56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40" w:type="dxa"/>
            <w:vAlign w:val="bottom"/>
            <w:gridSpan w:val="2"/>
          </w:tcPr>
          <w:p>
            <w:pPr>
              <w:ind w:left="880"/>
              <w:spacing w:after="0"/>
              <w:rPr>
                <w:sz w:val="20"/>
                <w:szCs w:val="20"/>
                <w:color w:val="auto"/>
              </w:rPr>
            </w:pPr>
            <w:r>
              <w:rPr>
                <w:rFonts w:ascii="Arial" w:cs="Arial" w:eastAsia="Arial" w:hAnsi="Arial"/>
                <w:sz w:val="12"/>
                <w:szCs w:val="12"/>
                <w:b w:val="1"/>
                <w:bCs w:val="1"/>
                <w:color w:val="auto"/>
              </w:rPr>
              <w:t>2. Transaction</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2A. Deemed</w:t>
            </w:r>
          </w:p>
        </w:tc>
        <w:tc>
          <w:tcPr>
            <w:tcW w:w="300" w:type="dxa"/>
            <w:vAlign w:val="bottom"/>
          </w:tcPr>
          <w:p>
            <w:pPr>
              <w:spacing w:after="0"/>
              <w:rPr>
                <w:sz w:val="15"/>
                <w:szCs w:val="15"/>
                <w:color w:val="auto"/>
              </w:rPr>
            </w:pPr>
          </w:p>
        </w:tc>
        <w:tc>
          <w:tcPr>
            <w:tcW w:w="80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1880" w:type="dxa"/>
            <w:vAlign w:val="bottom"/>
            <w:gridSpan w:val="3"/>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ind w:left="880"/>
              <w:spacing w:after="0" w:line="130" w:lineRule="exact"/>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11"/>
                <w:szCs w:val="11"/>
                <w:color w:val="auto"/>
              </w:rPr>
            </w:pPr>
          </w:p>
        </w:tc>
        <w:tc>
          <w:tcPr>
            <w:tcW w:w="106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Transaction</w:t>
            </w:r>
          </w:p>
        </w:tc>
        <w:tc>
          <w:tcPr>
            <w:tcW w:w="1880" w:type="dxa"/>
            <w:vAlign w:val="bottom"/>
            <w:gridSpan w:val="3"/>
          </w:tcPr>
          <w:p>
            <w:pPr>
              <w:ind w:left="120"/>
              <w:spacing w:after="0" w:line="130" w:lineRule="exact"/>
              <w:rPr>
                <w:sz w:val="20"/>
                <w:szCs w:val="20"/>
                <w:color w:val="auto"/>
              </w:rPr>
            </w:pPr>
            <w:r>
              <w:rPr>
                <w:rFonts w:ascii="Arial" w:cs="Arial" w:eastAsia="Arial" w:hAnsi="Arial"/>
                <w:sz w:val="12"/>
                <w:szCs w:val="12"/>
                <w:b w:val="1"/>
                <w:bCs w:val="1"/>
                <w:color w:val="auto"/>
                <w:w w:val="99"/>
              </w:rPr>
              <w:t>Disposed Of (D) (Instr. 3, 4 and</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7"/>
              </w:rPr>
              <w:t>Securities</w:t>
            </w:r>
          </w:p>
        </w:tc>
        <w:tc>
          <w:tcPr>
            <w:tcW w:w="600" w:type="dxa"/>
            <w:vAlign w:val="bottom"/>
          </w:tcPr>
          <w:p>
            <w:pPr>
              <w:spacing w:after="0"/>
              <w:rPr>
                <w:sz w:val="11"/>
                <w:szCs w:val="11"/>
                <w:color w:val="auto"/>
              </w:rPr>
            </w:pPr>
          </w:p>
        </w:tc>
        <w:tc>
          <w:tcPr>
            <w:tcW w:w="10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940" w:type="dxa"/>
            <w:vAlign w:val="bottom"/>
            <w:gridSpan w:val="2"/>
          </w:tcPr>
          <w:p>
            <w:pPr>
              <w:ind w:left="88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8"/>
              </w:rPr>
              <w:t>Code (Instr.</w:t>
            </w:r>
          </w:p>
        </w:tc>
        <w:tc>
          <w:tcPr>
            <w:tcW w:w="6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5)</w:t>
            </w: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80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8)</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920" w:type="dxa"/>
            <w:vAlign w:val="bottom"/>
          </w:tcPr>
          <w:p>
            <w:pPr>
              <w:spacing w:after="0"/>
              <w:rPr>
                <w:sz w:val="6"/>
                <w:szCs w:val="6"/>
                <w:color w:val="auto"/>
              </w:rPr>
            </w:pPr>
          </w:p>
        </w:tc>
        <w:tc>
          <w:tcPr>
            <w:tcW w:w="1320" w:type="dxa"/>
            <w:vAlign w:val="bottom"/>
          </w:tcPr>
          <w:p>
            <w:pPr>
              <w:spacing w:after="0"/>
              <w:rPr>
                <w:sz w:val="6"/>
                <w:szCs w:val="6"/>
                <w:color w:val="auto"/>
              </w:rPr>
            </w:pPr>
          </w:p>
        </w:tc>
        <w:tc>
          <w:tcPr>
            <w:tcW w:w="620" w:type="dxa"/>
            <w:vAlign w:val="bottom"/>
          </w:tcPr>
          <w:p>
            <w:pPr>
              <w:spacing w:after="0"/>
              <w:rPr>
                <w:sz w:val="6"/>
                <w:szCs w:val="6"/>
                <w:color w:val="auto"/>
              </w:rPr>
            </w:pPr>
          </w:p>
        </w:tc>
        <w:tc>
          <w:tcPr>
            <w:tcW w:w="180" w:type="dxa"/>
            <w:vAlign w:val="bottom"/>
          </w:tcPr>
          <w:p>
            <w:pPr>
              <w:spacing w:after="0"/>
              <w:rPr>
                <w:sz w:val="6"/>
                <w:szCs w:val="6"/>
                <w:color w:val="auto"/>
              </w:rPr>
            </w:pP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6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320" w:type="dxa"/>
            <w:vAlign w:val="bottom"/>
          </w:tcPr>
          <w:p>
            <w:pPr>
              <w:spacing w:after="0"/>
              <w:rPr>
                <w:sz w:val="6"/>
                <w:szCs w:val="6"/>
                <w:color w:val="auto"/>
              </w:rPr>
            </w:pPr>
          </w:p>
        </w:tc>
        <w:tc>
          <w:tcPr>
            <w:tcW w:w="680" w:type="dxa"/>
            <w:vAlign w:val="bottom"/>
          </w:tcPr>
          <w:p>
            <w:pPr>
              <w:spacing w:after="0"/>
              <w:rPr>
                <w:sz w:val="6"/>
                <w:szCs w:val="6"/>
                <w:color w:val="auto"/>
              </w:rPr>
            </w:pPr>
          </w:p>
        </w:tc>
        <w:tc>
          <w:tcPr>
            <w:tcW w:w="84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920" w:type="dxa"/>
            <w:vAlign w:val="bottom"/>
          </w:tcPr>
          <w:p>
            <w:pPr>
              <w:spacing w:after="0"/>
              <w:rPr>
                <w:sz w:val="3"/>
                <w:szCs w:val="3"/>
                <w:color w:val="auto"/>
              </w:rPr>
            </w:pPr>
          </w:p>
        </w:tc>
        <w:tc>
          <w:tcPr>
            <w:tcW w:w="1320" w:type="dxa"/>
            <w:vAlign w:val="bottom"/>
          </w:tcPr>
          <w:p>
            <w:pPr>
              <w:spacing w:after="0"/>
              <w:rPr>
                <w:sz w:val="3"/>
                <w:szCs w:val="3"/>
                <w:color w:val="auto"/>
              </w:rPr>
            </w:pPr>
          </w:p>
        </w:tc>
        <w:tc>
          <w:tcPr>
            <w:tcW w:w="620" w:type="dxa"/>
            <w:vAlign w:val="bottom"/>
          </w:tcPr>
          <w:p>
            <w:pPr>
              <w:spacing w:after="0"/>
              <w:rPr>
                <w:sz w:val="3"/>
                <w:szCs w:val="3"/>
                <w:color w:val="auto"/>
              </w:rPr>
            </w:pPr>
          </w:p>
        </w:tc>
        <w:tc>
          <w:tcPr>
            <w:tcW w:w="180" w:type="dxa"/>
            <w:vAlign w:val="bottom"/>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3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(A) or</w:t>
            </w:r>
          </w:p>
        </w:tc>
        <w:tc>
          <w:tcPr>
            <w:tcW w:w="500" w:type="dxa"/>
            <w:vAlign w:val="bottom"/>
            <w:vMerge w:val="restart"/>
          </w:tcPr>
          <w:p>
            <w:pPr>
              <w:jc w:val="right"/>
              <w:ind w:right="53"/>
              <w:spacing w:after="0"/>
              <w:rPr>
                <w:sz w:val="20"/>
                <w:szCs w:val="20"/>
                <w:color w:val="auto"/>
              </w:rPr>
            </w:pPr>
            <w:r>
              <w:rPr>
                <w:rFonts w:ascii="Arial" w:cs="Arial" w:eastAsia="Arial" w:hAnsi="Arial"/>
                <w:sz w:val="12"/>
                <w:szCs w:val="12"/>
                <w:b w:val="1"/>
                <w:bCs w:val="1"/>
                <w:color w:val="auto"/>
              </w:rPr>
              <w:t>Price</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820" w:type="dxa"/>
            <w:vAlign w:val="bottom"/>
          </w:tcPr>
          <w:p>
            <w:pPr>
              <w:spacing w:after="0"/>
              <w:rPr>
                <w:sz w:val="7"/>
                <w:szCs w:val="7"/>
                <w:color w:val="auto"/>
              </w:rPr>
            </w:pPr>
          </w:p>
        </w:tc>
        <w:tc>
          <w:tcPr>
            <w:tcW w:w="920" w:type="dxa"/>
            <w:vAlign w:val="bottom"/>
          </w:tcPr>
          <w:p>
            <w:pPr>
              <w:spacing w:after="0"/>
              <w:rPr>
                <w:sz w:val="7"/>
                <w:szCs w:val="7"/>
                <w:color w:val="auto"/>
              </w:rPr>
            </w:pPr>
          </w:p>
        </w:tc>
        <w:tc>
          <w:tcPr>
            <w:tcW w:w="1320" w:type="dxa"/>
            <w:vAlign w:val="bottom"/>
          </w:tcPr>
          <w:p>
            <w:pPr>
              <w:spacing w:after="0"/>
              <w:rPr>
                <w:sz w:val="7"/>
                <w:szCs w:val="7"/>
                <w:color w:val="auto"/>
              </w:rPr>
            </w:pPr>
          </w:p>
        </w:tc>
        <w:tc>
          <w:tcPr>
            <w:tcW w:w="620" w:type="dxa"/>
            <w:vAlign w:val="bottom"/>
          </w:tcPr>
          <w:p>
            <w:pPr>
              <w:spacing w:after="0"/>
              <w:rPr>
                <w:sz w:val="7"/>
                <w:szCs w:val="7"/>
                <w:color w:val="auto"/>
              </w:rPr>
            </w:pPr>
          </w:p>
        </w:tc>
        <w:tc>
          <w:tcPr>
            <w:tcW w:w="180" w:type="dxa"/>
            <w:vAlign w:val="bottom"/>
          </w:tcPr>
          <w:p>
            <w:pPr>
              <w:spacing w:after="0"/>
              <w:rPr>
                <w:sz w:val="7"/>
                <w:szCs w:val="7"/>
                <w:color w:val="auto"/>
              </w:rPr>
            </w:pPr>
          </w:p>
        </w:tc>
        <w:tc>
          <w:tcPr>
            <w:tcW w:w="58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700" w:type="dxa"/>
            <w:vAlign w:val="bottom"/>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500" w:type="dxa"/>
            <w:vAlign w:val="bottom"/>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920" w:type="dxa"/>
            <w:vAlign w:val="bottom"/>
          </w:tcPr>
          <w:p>
            <w:pPr>
              <w:spacing w:after="0"/>
              <w:rPr>
                <w:sz w:val="5"/>
                <w:szCs w:val="5"/>
                <w:color w:val="auto"/>
              </w:rPr>
            </w:pPr>
          </w:p>
        </w:tc>
        <w:tc>
          <w:tcPr>
            <w:tcW w:w="1320" w:type="dxa"/>
            <w:vAlign w:val="bottom"/>
          </w:tcPr>
          <w:p>
            <w:pPr>
              <w:spacing w:after="0"/>
              <w:rPr>
                <w:sz w:val="5"/>
                <w:szCs w:val="5"/>
                <w:color w:val="auto"/>
              </w:rPr>
            </w:pPr>
          </w:p>
        </w:tc>
        <w:tc>
          <w:tcPr>
            <w:tcW w:w="620" w:type="dxa"/>
            <w:vAlign w:val="bottom"/>
          </w:tcPr>
          <w:p>
            <w:pPr>
              <w:spacing w:after="0"/>
              <w:rPr>
                <w:sz w:val="5"/>
                <w:szCs w:val="5"/>
                <w:color w:val="auto"/>
              </w:rPr>
            </w:pPr>
          </w:p>
        </w:tc>
        <w:tc>
          <w:tcPr>
            <w:tcW w:w="180" w:type="dxa"/>
            <w:vAlign w:val="bottom"/>
          </w:tcPr>
          <w:p>
            <w:pPr>
              <w:spacing w:after="0"/>
              <w:rPr>
                <w:sz w:val="5"/>
                <w:szCs w:val="5"/>
                <w:color w:val="auto"/>
              </w:rPr>
            </w:pPr>
          </w:p>
        </w:tc>
        <w:tc>
          <w:tcPr>
            <w:tcW w:w="58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50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820" w:type="dxa"/>
            <w:vAlign w:val="bottom"/>
            <w:tcBorders>
              <w:bottom w:val="single" w:sz="8" w:color="2C2C2C"/>
            </w:tcBorders>
          </w:tcPr>
          <w:p>
            <w:pPr>
              <w:spacing w:after="0"/>
              <w:rPr>
                <w:sz w:val="7"/>
                <w:szCs w:val="7"/>
                <w:color w:val="auto"/>
              </w:rPr>
            </w:pPr>
          </w:p>
        </w:tc>
        <w:tc>
          <w:tcPr>
            <w:tcW w:w="920" w:type="dxa"/>
            <w:vAlign w:val="bottom"/>
            <w:tcBorders>
              <w:bottom w:val="single" w:sz="8" w:color="2C2C2C"/>
            </w:tcBorders>
          </w:tcPr>
          <w:p>
            <w:pPr>
              <w:spacing w:after="0"/>
              <w:rPr>
                <w:sz w:val="7"/>
                <w:szCs w:val="7"/>
                <w:color w:val="auto"/>
              </w:rPr>
            </w:pPr>
          </w:p>
        </w:tc>
        <w:tc>
          <w:tcPr>
            <w:tcW w:w="1320" w:type="dxa"/>
            <w:vAlign w:val="bottom"/>
            <w:tcBorders>
              <w:bottom w:val="single" w:sz="8" w:color="2C2C2C"/>
            </w:tcBorders>
          </w:tcPr>
          <w:p>
            <w:pPr>
              <w:spacing w:after="0"/>
              <w:rPr>
                <w:sz w:val="7"/>
                <w:szCs w:val="7"/>
                <w:color w:val="auto"/>
              </w:rPr>
            </w:pPr>
          </w:p>
        </w:tc>
        <w:tc>
          <w:tcPr>
            <w:tcW w:w="1740" w:type="dxa"/>
            <w:vAlign w:val="bottom"/>
            <w:tcBorders>
              <w:bottom w:val="single" w:sz="8" w:color="2C2C2C"/>
            </w:tcBorders>
            <w:gridSpan w:val="5"/>
          </w:tcPr>
          <w:p>
            <w:pPr>
              <w:spacing w:after="0"/>
              <w:rPr>
                <w:sz w:val="7"/>
                <w:szCs w:val="7"/>
                <w:color w:val="auto"/>
              </w:rPr>
            </w:pPr>
          </w:p>
        </w:tc>
        <w:tc>
          <w:tcPr>
            <w:tcW w:w="2680" w:type="dxa"/>
            <w:vAlign w:val="bottom"/>
            <w:tcBorders>
              <w:bottom w:val="single" w:sz="8" w:color="2C2C2C"/>
            </w:tcBorders>
            <w:gridSpan w:val="5"/>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32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6500" w:type="dxa"/>
            <w:vAlign w:val="bottom"/>
            <w:tcBorders>
              <w:top w:val="single" w:sz="8" w:color="2C2C2C"/>
            </w:tcBorders>
            <w:gridSpan w:val="13"/>
          </w:tcPr>
          <w:p>
            <w:pPr>
              <w:ind w:left="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2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680" w:type="dxa"/>
            <w:vAlign w:val="bottom"/>
            <w:gridSpan w:val="10"/>
          </w:tcPr>
          <w:p>
            <w:pPr>
              <w:jc w:val="right"/>
              <w:ind w:right="33"/>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480" w:type="dxa"/>
            <w:vAlign w:val="bottom"/>
            <w:tcBorders>
              <w:bottom w:val="single" w:sz="8" w:color="2C2C2C"/>
            </w:tcBorders>
            <w:gridSpan w:val="3"/>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8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920" w:type="dxa"/>
            <w:vAlign w:val="bottom"/>
          </w:tcPr>
          <w:p>
            <w:pPr>
              <w:ind w:left="40"/>
              <w:spacing w:after="0"/>
              <w:rPr>
                <w:sz w:val="20"/>
                <w:szCs w:val="20"/>
                <w:color w:val="auto"/>
              </w:rPr>
            </w:pPr>
            <w:r>
              <w:rPr>
                <w:rFonts w:ascii="Arial" w:cs="Arial" w:eastAsia="Arial" w:hAnsi="Arial"/>
                <w:sz w:val="12"/>
                <w:szCs w:val="12"/>
                <w:b w:val="1"/>
                <w:bCs w:val="1"/>
                <w:color w:val="auto"/>
              </w:rPr>
              <w:t>3. Transaction</w:t>
            </w:r>
          </w:p>
        </w:tc>
        <w:tc>
          <w:tcPr>
            <w:tcW w:w="1320" w:type="dxa"/>
            <w:vAlign w:val="bottom"/>
          </w:tcPr>
          <w:p>
            <w:pPr>
              <w:ind w:left="240"/>
              <w:spacing w:after="0"/>
              <w:rPr>
                <w:sz w:val="20"/>
                <w:szCs w:val="20"/>
                <w:color w:val="auto"/>
              </w:rPr>
            </w:pPr>
            <w:r>
              <w:rPr>
                <w:rFonts w:ascii="Arial" w:cs="Arial" w:eastAsia="Arial" w:hAnsi="Arial"/>
                <w:sz w:val="12"/>
                <w:szCs w:val="12"/>
                <w:b w:val="1"/>
                <w:bCs w:val="1"/>
                <w:color w:val="auto"/>
              </w:rPr>
              <w:t>3A. Deemed</w:t>
            </w:r>
          </w:p>
        </w:tc>
        <w:tc>
          <w:tcPr>
            <w:tcW w:w="620" w:type="dxa"/>
            <w:vAlign w:val="bottom"/>
          </w:tcPr>
          <w:p>
            <w:pPr>
              <w:ind w:left="4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4"/>
                <w:szCs w:val="14"/>
                <w:color w:val="auto"/>
              </w:rPr>
            </w:pPr>
          </w:p>
        </w:tc>
        <w:tc>
          <w:tcPr>
            <w:tcW w:w="88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7. Title and Amount</w:t>
            </w:r>
          </w:p>
        </w:tc>
        <w:tc>
          <w:tcPr>
            <w:tcW w:w="60" w:type="dxa"/>
            <w:vAlign w:val="bottom"/>
          </w:tcPr>
          <w:p>
            <w:pPr>
              <w:spacing w:after="0"/>
              <w:rPr>
                <w:sz w:val="14"/>
                <w:szCs w:val="14"/>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Conversion</w:t>
            </w:r>
          </w:p>
        </w:tc>
        <w:tc>
          <w:tcPr>
            <w:tcW w:w="9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320" w:type="dxa"/>
            <w:vAlign w:val="bottom"/>
          </w:tcPr>
          <w:p>
            <w:pPr>
              <w:ind w:left="24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Transaction</w:t>
            </w:r>
          </w:p>
        </w:tc>
        <w:tc>
          <w:tcPr>
            <w:tcW w:w="5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148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Securities</w:t>
            </w:r>
          </w:p>
        </w:tc>
        <w:tc>
          <w:tcPr>
            <w:tcW w:w="6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derivative</w:t>
            </w:r>
          </w:p>
        </w:tc>
        <w:tc>
          <w:tcPr>
            <w:tcW w:w="320" w:type="dxa"/>
            <w:vAlign w:val="bottom"/>
          </w:tcPr>
          <w:p>
            <w:pPr>
              <w:spacing w:after="0"/>
              <w:rPr>
                <w:sz w:val="11"/>
                <w:szCs w:val="11"/>
                <w:color w:val="auto"/>
              </w:rPr>
            </w:pPr>
          </w:p>
        </w:tc>
        <w:tc>
          <w:tcPr>
            <w:tcW w:w="15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Exercise</w:t>
            </w:r>
          </w:p>
        </w:tc>
        <w:tc>
          <w:tcPr>
            <w:tcW w:w="22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  if any</w:t>
            </w:r>
          </w:p>
        </w:tc>
        <w:tc>
          <w:tcPr>
            <w:tcW w:w="8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Code (Instr.</w:t>
            </w:r>
          </w:p>
        </w:tc>
        <w:tc>
          <w:tcPr>
            <w:tcW w:w="8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Underlying</w:t>
            </w: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Price of</w:t>
            </w:r>
          </w:p>
        </w:tc>
        <w:tc>
          <w:tcPr>
            <w:tcW w:w="920" w:type="dxa"/>
            <w:vAlign w:val="bottom"/>
          </w:tcPr>
          <w:p>
            <w:pPr>
              <w:spacing w:after="0"/>
              <w:rPr>
                <w:sz w:val="11"/>
                <w:szCs w:val="11"/>
                <w:color w:val="auto"/>
              </w:rPr>
            </w:pPr>
          </w:p>
        </w:tc>
        <w:tc>
          <w:tcPr>
            <w:tcW w:w="1320" w:type="dxa"/>
            <w:vAlign w:val="bottom"/>
          </w:tcPr>
          <w:p>
            <w:pPr>
              <w:ind w:left="240"/>
              <w:spacing w:after="0" w:line="133"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8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 Security</w:t>
            </w:r>
          </w:p>
        </w:tc>
        <w:tc>
          <w:tcPr>
            <w:tcW w:w="6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5)</w:t>
            </w:r>
          </w:p>
        </w:tc>
        <w:tc>
          <w:tcPr>
            <w:tcW w:w="9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Following</w:t>
            </w:r>
          </w:p>
        </w:tc>
        <w:tc>
          <w:tcPr>
            <w:tcW w:w="3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9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80" w:type="dxa"/>
            <w:vAlign w:val="bottom"/>
            <w:gridSpan w:val="2"/>
          </w:tcPr>
          <w:p>
            <w:pPr>
              <w:ind w:left="80"/>
              <w:spacing w:after="0"/>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920" w:type="dxa"/>
            <w:vAlign w:val="bottom"/>
          </w:tcPr>
          <w:p>
            <w:pPr>
              <w:spacing w:after="0"/>
              <w:rPr>
                <w:sz w:val="4"/>
                <w:szCs w:val="4"/>
                <w:color w:val="auto"/>
              </w:rPr>
            </w:pPr>
          </w:p>
        </w:tc>
        <w:tc>
          <w:tcPr>
            <w:tcW w:w="1320" w:type="dxa"/>
            <w:vAlign w:val="bottom"/>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600" w:type="dxa"/>
            <w:vAlign w:val="bottom"/>
          </w:tcPr>
          <w:p>
            <w:pPr>
              <w:spacing w:after="0"/>
              <w:rPr>
                <w:sz w:val="4"/>
                <w:szCs w:val="4"/>
                <w:color w:val="auto"/>
              </w:rPr>
            </w:pPr>
          </w:p>
        </w:tc>
        <w:tc>
          <w:tcPr>
            <w:tcW w:w="320" w:type="dxa"/>
            <w:vAlign w:val="bottom"/>
          </w:tcPr>
          <w:p>
            <w:pPr>
              <w:spacing w:after="0"/>
              <w:rPr>
                <w:sz w:val="4"/>
                <w:szCs w:val="4"/>
                <w:color w:val="auto"/>
              </w:rPr>
            </w:pPr>
          </w:p>
        </w:tc>
        <w:tc>
          <w:tcPr>
            <w:tcW w:w="68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00" w:type="dxa"/>
            <w:vAlign w:val="bottom"/>
          </w:tcPr>
          <w:p>
            <w:pPr>
              <w:ind w:left="20"/>
              <w:spacing w:after="0"/>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6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620" w:type="dxa"/>
            <w:vAlign w:val="bottom"/>
          </w:tcPr>
          <w:p>
            <w:pPr>
              <w:ind w:left="4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00" w:type="dxa"/>
            <w:vAlign w:val="bottom"/>
          </w:tcPr>
          <w:p>
            <w:pPr>
              <w:spacing w:after="0"/>
              <w:rPr>
                <w:sz w:val="20"/>
                <w:szCs w:val="20"/>
                <w:color w:val="auto"/>
              </w:rPr>
            </w:pPr>
            <w:r>
              <w:rPr>
                <w:rFonts w:ascii="Arial" w:cs="Arial" w:eastAsia="Arial" w:hAnsi="Arial"/>
                <w:sz w:val="12"/>
                <w:szCs w:val="12"/>
                <w:b w:val="1"/>
                <w:bCs w:val="1"/>
                <w:color w:val="auto"/>
              </w:rPr>
              <w:t>(D)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68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0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82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820" w:type="dxa"/>
            <w:vAlign w:val="bottom"/>
          </w:tcPr>
          <w:p>
            <w:pPr>
              <w:ind w:left="340"/>
              <w:spacing w:after="0"/>
              <w:rPr>
                <w:sz w:val="20"/>
                <w:szCs w:val="20"/>
                <w:color w:val="auto"/>
              </w:rPr>
            </w:pPr>
            <w:r>
              <w:rPr>
                <w:rFonts w:ascii="Arial" w:cs="Arial" w:eastAsia="Arial" w:hAnsi="Arial"/>
                <w:sz w:val="11"/>
                <w:szCs w:val="11"/>
                <w:color w:val="008000"/>
              </w:rPr>
              <w:t>(1)</w:t>
            </w:r>
          </w:p>
        </w:tc>
        <w:tc>
          <w:tcPr>
            <w:tcW w:w="920" w:type="dxa"/>
            <w:vAlign w:val="bottom"/>
          </w:tcPr>
          <w:p>
            <w:pPr>
              <w:jc w:val="right"/>
              <w:ind w:right="13"/>
              <w:spacing w:after="0"/>
              <w:rPr>
                <w:sz w:val="20"/>
                <w:szCs w:val="20"/>
                <w:color w:val="auto"/>
              </w:rPr>
            </w:pPr>
            <w:r>
              <w:rPr>
                <w:rFonts w:ascii="Arial" w:cs="Arial" w:eastAsia="Arial" w:hAnsi="Arial"/>
                <w:sz w:val="13"/>
                <w:szCs w:val="13"/>
                <w:color w:val="0000FF"/>
              </w:rPr>
              <w:t>02/20/2020</w:t>
            </w:r>
          </w:p>
        </w:tc>
        <w:tc>
          <w:tcPr>
            <w:tcW w:w="1320" w:type="dxa"/>
            <w:vAlign w:val="bottom"/>
          </w:tcPr>
          <w:p>
            <w:pPr>
              <w:spacing w:after="0"/>
              <w:rPr>
                <w:sz w:val="20"/>
                <w:szCs w:val="20"/>
                <w:color w:val="auto"/>
              </w:rPr>
            </w:pPr>
          </w:p>
        </w:tc>
        <w:tc>
          <w:tcPr>
            <w:tcW w:w="620" w:type="dxa"/>
            <w:vAlign w:val="bottom"/>
          </w:tcPr>
          <w:p>
            <w:pPr>
              <w:ind w:left="140"/>
              <w:spacing w:after="0"/>
              <w:rPr>
                <w:sz w:val="20"/>
                <w:szCs w:val="20"/>
                <w:color w:val="auto"/>
              </w:rPr>
            </w:pPr>
            <w:r>
              <w:rPr>
                <w:rFonts w:ascii="Arial" w:cs="Arial" w:eastAsia="Arial" w:hAnsi="Arial"/>
                <w:sz w:val="13"/>
                <w:szCs w:val="13"/>
                <w:color w:val="0000FF"/>
              </w:rPr>
              <w:t>A</w:t>
            </w:r>
          </w:p>
        </w:tc>
        <w:tc>
          <w:tcPr>
            <w:tcW w:w="180" w:type="dxa"/>
            <w:vAlign w:val="bottom"/>
          </w:tcPr>
          <w:p>
            <w:pPr>
              <w:spacing w:after="0"/>
              <w:rPr>
                <w:sz w:val="20"/>
                <w:szCs w:val="20"/>
                <w:color w:val="auto"/>
              </w:rPr>
            </w:pPr>
          </w:p>
        </w:tc>
        <w:tc>
          <w:tcPr>
            <w:tcW w:w="580" w:type="dxa"/>
            <w:vAlign w:val="bottom"/>
          </w:tcPr>
          <w:p>
            <w:pPr>
              <w:ind w:left="80"/>
              <w:spacing w:after="0"/>
              <w:rPr>
                <w:sz w:val="20"/>
                <w:szCs w:val="20"/>
                <w:color w:val="auto"/>
              </w:rPr>
            </w:pPr>
            <w:r>
              <w:rPr>
                <w:rFonts w:ascii="Arial" w:cs="Arial" w:eastAsia="Arial" w:hAnsi="Arial"/>
                <w:sz w:val="13"/>
                <w:szCs w:val="13"/>
                <w:color w:val="0000FF"/>
              </w:rPr>
              <w:t>60,450</w:t>
            </w:r>
          </w:p>
        </w:tc>
        <w:tc>
          <w:tcPr>
            <w:tcW w:w="300" w:type="dxa"/>
            <w:vAlign w:val="bottom"/>
          </w:tcPr>
          <w:p>
            <w:pPr>
              <w:spacing w:after="0"/>
              <w:rPr>
                <w:sz w:val="20"/>
                <w:szCs w:val="20"/>
                <w:color w:val="auto"/>
              </w:rPr>
            </w:pPr>
          </w:p>
        </w:tc>
        <w:tc>
          <w:tcPr>
            <w:tcW w:w="800" w:type="dxa"/>
            <w:vAlign w:val="bottom"/>
            <w:gridSpan w:val="2"/>
          </w:tcPr>
          <w:p>
            <w:pPr>
              <w:ind w:left="280"/>
              <w:spacing w:after="0"/>
              <w:rPr>
                <w:sz w:val="20"/>
                <w:szCs w:val="20"/>
                <w:color w:val="auto"/>
              </w:rPr>
            </w:pPr>
            <w:r>
              <w:rPr>
                <w:rFonts w:ascii="Arial" w:cs="Arial" w:eastAsia="Arial" w:hAnsi="Arial"/>
                <w:sz w:val="11"/>
                <w:szCs w:val="11"/>
                <w:color w:val="008000"/>
              </w:rPr>
              <w:t>(1)</w:t>
            </w:r>
          </w:p>
        </w:tc>
        <w:tc>
          <w:tcPr>
            <w:tcW w:w="680" w:type="dxa"/>
            <w:vAlign w:val="bottom"/>
          </w:tcPr>
          <w:p>
            <w:pPr>
              <w:ind w:left="260"/>
              <w:spacing w:after="0"/>
              <w:rPr>
                <w:sz w:val="20"/>
                <w:szCs w:val="20"/>
                <w:color w:val="auto"/>
              </w:rPr>
            </w:pPr>
            <w:r>
              <w:rPr>
                <w:rFonts w:ascii="Arial" w:cs="Arial" w:eastAsia="Arial" w:hAnsi="Arial"/>
                <w:sz w:val="11"/>
                <w:szCs w:val="11"/>
                <w:color w:val="008000"/>
              </w:rPr>
              <w:t>(1)</w:t>
            </w:r>
          </w:p>
        </w:tc>
        <w:tc>
          <w:tcPr>
            <w:tcW w:w="700" w:type="dxa"/>
            <w:vAlign w:val="bottom"/>
          </w:tcPr>
          <w:p>
            <w:pPr>
              <w:ind w:left="80"/>
              <w:spacing w:after="0"/>
              <w:rPr>
                <w:sz w:val="20"/>
                <w:szCs w:val="20"/>
                <w:color w:val="auto"/>
              </w:rPr>
            </w:pPr>
            <w:r>
              <w:rPr>
                <w:rFonts w:ascii="Arial" w:cs="Arial" w:eastAsia="Arial" w:hAnsi="Arial"/>
                <w:sz w:val="13"/>
                <w:szCs w:val="13"/>
                <w:color w:val="0000FF"/>
              </w:rPr>
              <w:t>Common</w:t>
            </w:r>
          </w:p>
        </w:tc>
        <w:tc>
          <w:tcPr>
            <w:tcW w:w="500" w:type="dxa"/>
            <w:vAlign w:val="bottom"/>
          </w:tcPr>
          <w:p>
            <w:pPr>
              <w:ind w:left="20"/>
              <w:spacing w:after="0"/>
              <w:rPr>
                <w:sz w:val="20"/>
                <w:szCs w:val="20"/>
                <w:color w:val="auto"/>
              </w:rPr>
            </w:pPr>
            <w:r>
              <w:rPr>
                <w:rFonts w:ascii="Arial" w:cs="Arial" w:eastAsia="Arial" w:hAnsi="Arial"/>
                <w:sz w:val="17"/>
                <w:szCs w:val="17"/>
                <w:color w:val="0000FF"/>
                <w:w w:val="88"/>
              </w:rPr>
              <w:t>60,450</w:t>
            </w:r>
          </w:p>
        </w:tc>
        <w:tc>
          <w:tcPr>
            <w:tcW w:w="820" w:type="dxa"/>
            <w:vAlign w:val="bottom"/>
            <w:gridSpan w:val="3"/>
          </w:tcPr>
          <w:p>
            <w:pPr>
              <w:ind w:left="3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920" w:type="dxa"/>
            <w:vAlign w:val="bottom"/>
            <w:gridSpan w:val="2"/>
          </w:tcPr>
          <w:p>
            <w:pPr>
              <w:ind w:left="220"/>
              <w:spacing w:after="0"/>
              <w:rPr>
                <w:sz w:val="20"/>
                <w:szCs w:val="20"/>
                <w:color w:val="auto"/>
              </w:rPr>
            </w:pPr>
            <w:r>
              <w:rPr>
                <w:rFonts w:ascii="Arial" w:cs="Arial" w:eastAsia="Arial" w:hAnsi="Arial"/>
                <w:sz w:val="13"/>
                <w:szCs w:val="13"/>
                <w:color w:val="0000FF"/>
              </w:rPr>
              <w:t>188,893</w:t>
            </w:r>
          </w:p>
        </w:tc>
        <w:tc>
          <w:tcPr>
            <w:tcW w:w="680" w:type="dxa"/>
            <w:vAlign w:val="bottom"/>
          </w:tcPr>
          <w:p>
            <w:pPr>
              <w:ind w:left="32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20" w:type="dxa"/>
            <w:vAlign w:val="bottom"/>
            <w:tcBorders>
              <w:bottom w:val="single" w:sz="8" w:color="2C2C2C"/>
            </w:tcBorders>
            <w:gridSpan w:val="2"/>
          </w:tcPr>
          <w:p>
            <w:pPr>
              <w:ind w:left="60"/>
              <w:spacing w:after="0"/>
              <w:rPr>
                <w:sz w:val="20"/>
                <w:szCs w:val="20"/>
                <w:color w:val="auto"/>
              </w:rPr>
            </w:pPr>
            <w:r>
              <w:rPr>
                <w:rFonts w:ascii="Arial" w:cs="Arial" w:eastAsia="Arial" w:hAnsi="Arial"/>
                <w:sz w:val="13"/>
                <w:szCs w:val="13"/>
                <w:color w:val="0000FF"/>
              </w:rPr>
              <w:t>Stock Units</w:t>
            </w:r>
          </w:p>
        </w:tc>
        <w:tc>
          <w:tcPr>
            <w:tcW w:w="82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1320" w:type="dxa"/>
            <w:vAlign w:val="bottom"/>
            <w:tcBorders>
              <w:bottom w:val="single" w:sz="8" w:color="2C2C2C"/>
            </w:tcBorders>
          </w:tcPr>
          <w:p>
            <w:pPr>
              <w:spacing w:after="0"/>
              <w:rPr>
                <w:sz w:val="14"/>
                <w:szCs w:val="14"/>
                <w:color w:val="auto"/>
              </w:rPr>
            </w:pPr>
          </w:p>
        </w:tc>
        <w:tc>
          <w:tcPr>
            <w:tcW w:w="620" w:type="dxa"/>
            <w:vAlign w:val="bottom"/>
            <w:tcBorders>
              <w:bottom w:val="single" w:sz="8" w:color="2C2C2C"/>
            </w:tcBorders>
          </w:tcPr>
          <w:p>
            <w:pPr>
              <w:spacing w:after="0"/>
              <w:rPr>
                <w:sz w:val="14"/>
                <w:szCs w:val="14"/>
                <w:color w:val="auto"/>
              </w:rPr>
            </w:pPr>
          </w:p>
        </w:tc>
        <w:tc>
          <w:tcPr>
            <w:tcW w:w="180" w:type="dxa"/>
            <w:vAlign w:val="bottom"/>
            <w:tcBorders>
              <w:bottom w:val="single" w:sz="8" w:color="2C2C2C"/>
            </w:tcBorders>
          </w:tcPr>
          <w:p>
            <w:pPr>
              <w:spacing w:after="0"/>
              <w:rPr>
                <w:sz w:val="14"/>
                <w:szCs w:val="14"/>
                <w:color w:val="auto"/>
              </w:rPr>
            </w:pPr>
          </w:p>
        </w:tc>
        <w:tc>
          <w:tcPr>
            <w:tcW w:w="580" w:type="dxa"/>
            <w:vAlign w:val="bottom"/>
            <w:tcBorders>
              <w:bottom w:val="single" w:sz="8" w:color="2C2C2C"/>
            </w:tcBorders>
          </w:tcPr>
          <w:p>
            <w:pPr>
              <w:spacing w:after="0"/>
              <w:rPr>
                <w:sz w:val="14"/>
                <w:szCs w:val="14"/>
                <w:color w:val="auto"/>
              </w:rPr>
            </w:pPr>
          </w:p>
        </w:tc>
        <w:tc>
          <w:tcPr>
            <w:tcW w:w="300" w:type="dxa"/>
            <w:vAlign w:val="bottom"/>
            <w:tcBorders>
              <w:bottom w:val="single" w:sz="8" w:color="2C2C2C"/>
            </w:tcBorders>
          </w:tcPr>
          <w:p>
            <w:pPr>
              <w:spacing w:after="0"/>
              <w:rPr>
                <w:sz w:val="14"/>
                <w:szCs w:val="14"/>
                <w:color w:val="auto"/>
              </w:rPr>
            </w:pPr>
          </w:p>
        </w:tc>
        <w:tc>
          <w:tcPr>
            <w:tcW w:w="60" w:type="dxa"/>
            <w:vAlign w:val="bottom"/>
            <w:tcBorders>
              <w:bottom w:val="single" w:sz="8" w:color="2C2C2C"/>
            </w:tcBorders>
          </w:tcPr>
          <w:p>
            <w:pPr>
              <w:spacing w:after="0"/>
              <w:rPr>
                <w:sz w:val="14"/>
                <w:szCs w:val="14"/>
                <w:color w:val="auto"/>
              </w:rPr>
            </w:pPr>
          </w:p>
        </w:tc>
        <w:tc>
          <w:tcPr>
            <w:tcW w:w="740" w:type="dxa"/>
            <w:vAlign w:val="bottom"/>
            <w:tcBorders>
              <w:bottom w:val="single" w:sz="8" w:color="2C2C2C"/>
            </w:tcBorders>
          </w:tcPr>
          <w:p>
            <w:pPr>
              <w:spacing w:after="0"/>
              <w:rPr>
                <w:sz w:val="14"/>
                <w:szCs w:val="14"/>
                <w:color w:val="auto"/>
              </w:rPr>
            </w:pPr>
          </w:p>
        </w:tc>
        <w:tc>
          <w:tcPr>
            <w:tcW w:w="68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Stock</w:t>
            </w:r>
          </w:p>
        </w:tc>
        <w:tc>
          <w:tcPr>
            <w:tcW w:w="500" w:type="dxa"/>
            <w:vAlign w:val="bottom"/>
            <w:tcBorders>
              <w:bottom w:val="single" w:sz="8" w:color="2C2C2C"/>
            </w:tcBorders>
          </w:tcPr>
          <w:p>
            <w:pPr>
              <w:spacing w:after="0"/>
              <w:rPr>
                <w:sz w:val="14"/>
                <w:szCs w:val="14"/>
                <w:color w:val="auto"/>
              </w:rPr>
            </w:pPr>
          </w:p>
        </w:tc>
        <w:tc>
          <w:tcPr>
            <w:tcW w:w="60" w:type="dxa"/>
            <w:vAlign w:val="bottom"/>
            <w:tcBorders>
              <w:bottom w:val="single" w:sz="8" w:color="2C2C2C"/>
            </w:tcBorders>
          </w:tcPr>
          <w:p>
            <w:pPr>
              <w:spacing w:after="0"/>
              <w:rPr>
                <w:sz w:val="14"/>
                <w:szCs w:val="14"/>
                <w:color w:val="auto"/>
              </w:rPr>
            </w:pPr>
          </w:p>
        </w:tc>
        <w:tc>
          <w:tcPr>
            <w:tcW w:w="100" w:type="dxa"/>
            <w:vAlign w:val="bottom"/>
            <w:tcBorders>
              <w:bottom w:val="single" w:sz="8" w:color="2C2C2C"/>
            </w:tcBorders>
          </w:tcPr>
          <w:p>
            <w:pPr>
              <w:spacing w:after="0"/>
              <w:rPr>
                <w:sz w:val="14"/>
                <w:szCs w:val="14"/>
                <w:color w:val="auto"/>
              </w:rPr>
            </w:pPr>
          </w:p>
        </w:tc>
        <w:tc>
          <w:tcPr>
            <w:tcW w:w="660" w:type="dxa"/>
            <w:vAlign w:val="bottom"/>
            <w:tcBorders>
              <w:bottom w:val="single" w:sz="8" w:color="2C2C2C"/>
            </w:tcBorders>
          </w:tcPr>
          <w:p>
            <w:pPr>
              <w:spacing w:after="0"/>
              <w:rPr>
                <w:sz w:val="14"/>
                <w:szCs w:val="14"/>
                <w:color w:val="auto"/>
              </w:rPr>
            </w:pPr>
          </w:p>
        </w:tc>
        <w:tc>
          <w:tcPr>
            <w:tcW w:w="600" w:type="dxa"/>
            <w:vAlign w:val="bottom"/>
            <w:tcBorders>
              <w:bottom w:val="single" w:sz="8" w:color="2C2C2C"/>
            </w:tcBorders>
          </w:tcPr>
          <w:p>
            <w:pPr>
              <w:spacing w:after="0"/>
              <w:rPr>
                <w:sz w:val="14"/>
                <w:szCs w:val="14"/>
                <w:color w:val="auto"/>
              </w:rPr>
            </w:pPr>
          </w:p>
        </w:tc>
        <w:tc>
          <w:tcPr>
            <w:tcW w:w="320" w:type="dxa"/>
            <w:vAlign w:val="bottom"/>
            <w:tcBorders>
              <w:bottom w:val="single" w:sz="8" w:color="2C2C2C"/>
            </w:tcBorders>
          </w:tcPr>
          <w:p>
            <w:pPr>
              <w:spacing w:after="0"/>
              <w:rPr>
                <w:sz w:val="14"/>
                <w:szCs w:val="14"/>
                <w:color w:val="auto"/>
              </w:rPr>
            </w:pPr>
          </w:p>
        </w:tc>
        <w:tc>
          <w:tcPr>
            <w:tcW w:w="680" w:type="dxa"/>
            <w:vAlign w:val="bottom"/>
            <w:tcBorders>
              <w:bottom w:val="single" w:sz="8" w:color="2C2C2C"/>
            </w:tcBorders>
          </w:tcPr>
          <w:p>
            <w:pPr>
              <w:spacing w:after="0"/>
              <w:rPr>
                <w:sz w:val="14"/>
                <w:szCs w:val="14"/>
                <w:color w:val="auto"/>
              </w:rPr>
            </w:pPr>
          </w:p>
        </w:tc>
        <w:tc>
          <w:tcPr>
            <w:tcW w:w="720" w:type="dxa"/>
            <w:vAlign w:val="bottom"/>
            <w:tcBorders>
              <w:bottom w:val="single" w:sz="8" w:color="2C2C2C"/>
            </w:tcBorders>
          </w:tcPr>
          <w:p>
            <w:pPr>
              <w:spacing w:after="0"/>
              <w:rPr>
                <w:sz w:val="14"/>
                <w:szCs w:val="14"/>
                <w:color w:val="auto"/>
              </w:rPr>
            </w:pPr>
          </w:p>
        </w:tc>
        <w:tc>
          <w:tcPr>
            <w:tcW w:w="20" w:type="dxa"/>
            <w:vAlign w:val="bottom"/>
            <w:tcBorders>
              <w:bottom w:val="single" w:sz="8" w:color="2C2C2C"/>
            </w:tcBorders>
          </w:tcPr>
          <w:p>
            <w:pPr>
              <w:spacing w:after="0"/>
              <w:rPr>
                <w:sz w:val="14"/>
                <w:szCs w:val="14"/>
                <w:color w:val="auto"/>
              </w:rPr>
            </w:pPr>
          </w:p>
        </w:tc>
        <w:tc>
          <w:tcPr>
            <w:tcW w:w="100" w:type="dxa"/>
            <w:vAlign w:val="bottom"/>
            <w:tcBorders>
              <w:bottom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820" w:type="dxa"/>
            <w:vAlign w:val="bottom"/>
            <w:gridSpan w:val="2"/>
          </w:tcPr>
          <w:p>
            <w:pPr>
              <w:ind w:left="60"/>
              <w:spacing w:after="0"/>
              <w:rPr>
                <w:sz w:val="20"/>
                <w:szCs w:val="20"/>
                <w:color w:val="auto"/>
              </w:rPr>
            </w:pPr>
            <w:r>
              <w:rPr>
                <w:rFonts w:ascii="Arial" w:cs="Arial" w:eastAsia="Arial" w:hAnsi="Arial"/>
                <w:sz w:val="13"/>
                <w:szCs w:val="13"/>
                <w:color w:val="0000FF"/>
                <w:w w:val="99"/>
              </w:rPr>
              <w:t>Performance</w:t>
            </w:r>
          </w:p>
        </w:tc>
        <w:tc>
          <w:tcPr>
            <w:tcW w:w="820" w:type="dxa"/>
            <w:vAlign w:val="bottom"/>
          </w:tcPr>
          <w:p>
            <w:pPr>
              <w:ind w:left="340"/>
              <w:spacing w:after="0"/>
              <w:rPr>
                <w:sz w:val="20"/>
                <w:szCs w:val="20"/>
                <w:color w:val="auto"/>
              </w:rPr>
            </w:pPr>
            <w:r>
              <w:rPr>
                <w:rFonts w:ascii="Arial" w:cs="Arial" w:eastAsia="Arial" w:hAnsi="Arial"/>
                <w:sz w:val="11"/>
                <w:szCs w:val="11"/>
                <w:color w:val="008000"/>
              </w:rPr>
              <w:t>(2)</w:t>
            </w:r>
          </w:p>
        </w:tc>
        <w:tc>
          <w:tcPr>
            <w:tcW w:w="920" w:type="dxa"/>
            <w:vAlign w:val="bottom"/>
          </w:tcPr>
          <w:p>
            <w:pPr>
              <w:jc w:val="right"/>
              <w:ind w:right="13"/>
              <w:spacing w:after="0"/>
              <w:rPr>
                <w:sz w:val="20"/>
                <w:szCs w:val="20"/>
                <w:color w:val="auto"/>
              </w:rPr>
            </w:pPr>
            <w:r>
              <w:rPr>
                <w:rFonts w:ascii="Arial" w:cs="Arial" w:eastAsia="Arial" w:hAnsi="Arial"/>
                <w:sz w:val="13"/>
                <w:szCs w:val="13"/>
                <w:color w:val="0000FF"/>
              </w:rPr>
              <w:t>02/20/2020</w:t>
            </w:r>
          </w:p>
        </w:tc>
        <w:tc>
          <w:tcPr>
            <w:tcW w:w="1320" w:type="dxa"/>
            <w:vAlign w:val="bottom"/>
          </w:tcPr>
          <w:p>
            <w:pPr>
              <w:spacing w:after="0"/>
              <w:rPr>
                <w:sz w:val="20"/>
                <w:szCs w:val="20"/>
                <w:color w:val="auto"/>
              </w:rPr>
            </w:pPr>
          </w:p>
        </w:tc>
        <w:tc>
          <w:tcPr>
            <w:tcW w:w="620" w:type="dxa"/>
            <w:vAlign w:val="bottom"/>
          </w:tcPr>
          <w:p>
            <w:pPr>
              <w:ind w:left="140"/>
              <w:spacing w:after="0"/>
              <w:rPr>
                <w:sz w:val="20"/>
                <w:szCs w:val="20"/>
                <w:color w:val="auto"/>
              </w:rPr>
            </w:pPr>
            <w:r>
              <w:rPr>
                <w:rFonts w:ascii="Arial" w:cs="Arial" w:eastAsia="Arial" w:hAnsi="Arial"/>
                <w:sz w:val="13"/>
                <w:szCs w:val="13"/>
                <w:color w:val="0000FF"/>
              </w:rPr>
              <w:t>A</w:t>
            </w:r>
          </w:p>
        </w:tc>
        <w:tc>
          <w:tcPr>
            <w:tcW w:w="180" w:type="dxa"/>
            <w:vAlign w:val="bottom"/>
          </w:tcPr>
          <w:p>
            <w:pPr>
              <w:spacing w:after="0"/>
              <w:rPr>
                <w:sz w:val="20"/>
                <w:szCs w:val="20"/>
                <w:color w:val="auto"/>
              </w:rPr>
            </w:pPr>
          </w:p>
        </w:tc>
        <w:tc>
          <w:tcPr>
            <w:tcW w:w="580" w:type="dxa"/>
            <w:vAlign w:val="bottom"/>
          </w:tcPr>
          <w:p>
            <w:pPr>
              <w:ind w:left="80"/>
              <w:spacing w:after="0"/>
              <w:rPr>
                <w:sz w:val="20"/>
                <w:szCs w:val="20"/>
                <w:color w:val="auto"/>
              </w:rPr>
            </w:pPr>
            <w:r>
              <w:rPr>
                <w:rFonts w:ascii="Arial" w:cs="Arial" w:eastAsia="Arial" w:hAnsi="Arial"/>
                <w:sz w:val="13"/>
                <w:szCs w:val="13"/>
                <w:color w:val="0000FF"/>
              </w:rPr>
              <w:t>60,450</w:t>
            </w:r>
          </w:p>
        </w:tc>
        <w:tc>
          <w:tcPr>
            <w:tcW w:w="300" w:type="dxa"/>
            <w:vAlign w:val="bottom"/>
          </w:tcPr>
          <w:p>
            <w:pPr>
              <w:spacing w:after="0"/>
              <w:rPr>
                <w:sz w:val="20"/>
                <w:szCs w:val="20"/>
                <w:color w:val="auto"/>
              </w:rPr>
            </w:pPr>
          </w:p>
        </w:tc>
        <w:tc>
          <w:tcPr>
            <w:tcW w:w="800" w:type="dxa"/>
            <w:vAlign w:val="bottom"/>
            <w:gridSpan w:val="2"/>
          </w:tcPr>
          <w:p>
            <w:pPr>
              <w:ind w:left="280"/>
              <w:spacing w:after="0"/>
              <w:rPr>
                <w:sz w:val="20"/>
                <w:szCs w:val="20"/>
                <w:color w:val="auto"/>
              </w:rPr>
            </w:pPr>
            <w:r>
              <w:rPr>
                <w:rFonts w:ascii="Arial" w:cs="Arial" w:eastAsia="Arial" w:hAnsi="Arial"/>
                <w:sz w:val="11"/>
                <w:szCs w:val="11"/>
                <w:color w:val="008000"/>
              </w:rPr>
              <w:t>(2)</w:t>
            </w:r>
          </w:p>
        </w:tc>
        <w:tc>
          <w:tcPr>
            <w:tcW w:w="680" w:type="dxa"/>
            <w:vAlign w:val="bottom"/>
          </w:tcPr>
          <w:p>
            <w:pPr>
              <w:ind w:left="260"/>
              <w:spacing w:after="0"/>
              <w:rPr>
                <w:sz w:val="20"/>
                <w:szCs w:val="20"/>
                <w:color w:val="auto"/>
              </w:rPr>
            </w:pPr>
            <w:r>
              <w:rPr>
                <w:rFonts w:ascii="Arial" w:cs="Arial" w:eastAsia="Arial" w:hAnsi="Arial"/>
                <w:sz w:val="11"/>
                <w:szCs w:val="11"/>
                <w:color w:val="008000"/>
              </w:rPr>
              <w:t>(2)</w:t>
            </w:r>
          </w:p>
        </w:tc>
        <w:tc>
          <w:tcPr>
            <w:tcW w:w="700" w:type="dxa"/>
            <w:vAlign w:val="bottom"/>
          </w:tcPr>
          <w:p>
            <w:pPr>
              <w:ind w:left="80"/>
              <w:spacing w:after="0"/>
              <w:rPr>
                <w:sz w:val="20"/>
                <w:szCs w:val="20"/>
                <w:color w:val="auto"/>
              </w:rPr>
            </w:pPr>
            <w:r>
              <w:rPr>
                <w:rFonts w:ascii="Arial" w:cs="Arial" w:eastAsia="Arial" w:hAnsi="Arial"/>
                <w:sz w:val="13"/>
                <w:szCs w:val="13"/>
                <w:color w:val="0000FF"/>
              </w:rPr>
              <w:t>Common</w:t>
            </w:r>
          </w:p>
        </w:tc>
        <w:tc>
          <w:tcPr>
            <w:tcW w:w="500" w:type="dxa"/>
            <w:vAlign w:val="bottom"/>
          </w:tcPr>
          <w:p>
            <w:pPr>
              <w:ind w:left="20"/>
              <w:spacing w:after="0"/>
              <w:rPr>
                <w:sz w:val="20"/>
                <w:szCs w:val="20"/>
                <w:color w:val="auto"/>
              </w:rPr>
            </w:pPr>
            <w:r>
              <w:rPr>
                <w:rFonts w:ascii="Arial" w:cs="Arial" w:eastAsia="Arial" w:hAnsi="Arial"/>
                <w:sz w:val="17"/>
                <w:szCs w:val="17"/>
                <w:color w:val="0000FF"/>
                <w:w w:val="88"/>
              </w:rPr>
              <w:t>60,450</w:t>
            </w:r>
          </w:p>
        </w:tc>
        <w:tc>
          <w:tcPr>
            <w:tcW w:w="820" w:type="dxa"/>
            <w:vAlign w:val="bottom"/>
            <w:gridSpan w:val="3"/>
          </w:tcPr>
          <w:p>
            <w:pPr>
              <w:ind w:left="3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920" w:type="dxa"/>
            <w:vAlign w:val="bottom"/>
            <w:gridSpan w:val="2"/>
          </w:tcPr>
          <w:p>
            <w:pPr>
              <w:ind w:left="220"/>
              <w:spacing w:after="0"/>
              <w:rPr>
                <w:sz w:val="20"/>
                <w:szCs w:val="20"/>
                <w:color w:val="auto"/>
              </w:rPr>
            </w:pPr>
            <w:r>
              <w:rPr>
                <w:rFonts w:ascii="Arial" w:cs="Arial" w:eastAsia="Arial" w:hAnsi="Arial"/>
                <w:sz w:val="13"/>
                <w:szCs w:val="13"/>
                <w:color w:val="0000FF"/>
              </w:rPr>
              <w:t>248,430</w:t>
            </w:r>
          </w:p>
        </w:tc>
        <w:tc>
          <w:tcPr>
            <w:tcW w:w="680" w:type="dxa"/>
            <w:vAlign w:val="bottom"/>
          </w:tcPr>
          <w:p>
            <w:pPr>
              <w:ind w:left="32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820" w:type="dxa"/>
            <w:vAlign w:val="bottom"/>
            <w:gridSpan w:val="2"/>
          </w:tcPr>
          <w:p>
            <w:pPr>
              <w:ind w:left="60"/>
              <w:spacing w:after="0"/>
              <w:rPr>
                <w:sz w:val="20"/>
                <w:szCs w:val="20"/>
                <w:color w:val="auto"/>
              </w:rPr>
            </w:pPr>
            <w:r>
              <w:rPr>
                <w:rFonts w:ascii="Arial" w:cs="Arial" w:eastAsia="Arial" w:hAnsi="Arial"/>
                <w:sz w:val="13"/>
                <w:szCs w:val="13"/>
                <w:color w:val="0000FF"/>
              </w:rPr>
              <w:t>Rights</w:t>
            </w: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ind w:left="180"/>
              <w:spacing w:after="0"/>
              <w:rPr>
                <w:sz w:val="20"/>
                <w:szCs w:val="20"/>
                <w:color w:val="auto"/>
              </w:rPr>
            </w:pPr>
            <w:r>
              <w:rPr>
                <w:rFonts w:ascii="Arial" w:cs="Arial" w:eastAsia="Arial" w:hAnsi="Arial"/>
                <w:sz w:val="13"/>
                <w:szCs w:val="13"/>
                <w:color w:val="0000FF"/>
              </w:rPr>
              <w:t>Stock</w:t>
            </w:r>
          </w:p>
        </w:tc>
        <w:tc>
          <w:tcPr>
            <w:tcW w:w="5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4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520" w:firstLine="6"/>
        <w:spacing w:after="0" w:line="265"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15" w:lineRule="exact"/>
        <w:rPr>
          <w:rFonts w:ascii="Arial" w:cs="Arial" w:eastAsia="Arial" w:hAnsi="Arial"/>
          <w:sz w:val="13"/>
          <w:szCs w:val="13"/>
          <w:color w:val="008000"/>
        </w:rPr>
      </w:pPr>
    </w:p>
    <w:p>
      <w:pPr>
        <w:ind w:left="40" w:right="300" w:firstLine="6"/>
        <w:spacing w:after="0" w:line="245"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performance right represents a contingent right to receive one share of the issuer's common stock at vesting. The performance rights vest at a rate between 0% and 200% and are based on two factors during a three-year performance cycle beginning on January 1, 2020 and ending on December 31, 2022 which are: 1) the issuer's relative total shareholder return ("TSR") in comparison to the TSR averages of a predetermined compensation peer group over the performance cycle; and 2) the issuer's return on invested capital ("ROIC") measured against the issuer's ROIC improvement goals under its operating plan. The performance rights may be settled, at the issuer's discretion, in cash or shares of common stock.</w:t>
      </w:r>
    </w:p>
    <w:p>
      <w:pPr>
        <w:spacing w:after="0" w:line="1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860"/>
        <w:spacing w:after="0" w:line="229" w:lineRule="auto"/>
        <w:rPr>
          <w:sz w:val="20"/>
          <w:szCs w:val="20"/>
          <w:color w:val="auto"/>
        </w:rPr>
      </w:pPr>
      <w:r>
        <w:rPr>
          <w:rFonts w:ascii="Arial" w:cs="Arial" w:eastAsia="Arial" w:hAnsi="Arial"/>
          <w:sz w:val="17"/>
          <w:szCs w:val="17"/>
          <w:color w:val="0000FF"/>
        </w:rPr>
        <w:t xml:space="preserve">/s/ Akshar C. Patel, attorney-in- </w:t>
      </w:r>
      <w:r>
        <w:rPr>
          <w:rFonts w:ascii="Arial" w:cs="Arial" w:eastAsia="Arial" w:hAnsi="Arial"/>
          <w:sz w:val="34"/>
          <w:szCs w:val="34"/>
          <w:color w:val="0000FF"/>
          <w:vertAlign w:val="subscript"/>
        </w:rPr>
        <w:t>02/24/2020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4354830</wp:posOffset>
            </wp:positionH>
            <wp:positionV relativeFrom="paragraph">
              <wp:posOffset>-27305</wp:posOffset>
            </wp:positionV>
            <wp:extent cx="139700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97000" cy="8255"/>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7"/>
          <w:szCs w:val="17"/>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4354830</wp:posOffset>
            </wp:positionH>
            <wp:positionV relativeFrom="paragraph">
              <wp:posOffset>-17145</wp:posOffset>
            </wp:positionV>
            <wp:extent cx="16446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64465" cy="8255"/>
                    </a:xfrm>
                    <a:prstGeom prst="rect">
                      <a:avLst/>
                    </a:prstGeom>
                    <a:noFill/>
                  </pic:spPr>
                </pic:pic>
              </a:graphicData>
            </a:graphic>
          </wp:anchor>
        </w:drawing>
        <w:drawing>
          <wp:anchor simplePos="0" relativeHeight="251657728" behindDoc="1" locked="0" layoutInCell="0" allowOverlap="1">
            <wp:simplePos x="0" y="0"/>
            <wp:positionH relativeFrom="column">
              <wp:posOffset>5808345</wp:posOffset>
            </wp:positionH>
            <wp:positionV relativeFrom="paragraph">
              <wp:posOffset>-84455</wp:posOffset>
            </wp:positionV>
            <wp:extent cx="50038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00380" cy="8255"/>
                    </a:xfrm>
                    <a:prstGeom prst="rect">
                      <a:avLst/>
                    </a:prstGeom>
                    <a:noFill/>
                  </pic:spPr>
                </pic:pic>
              </a:graphicData>
            </a:graphic>
          </wp:anchor>
        </w:drawing>
      </w:r>
    </w:p>
    <w:p>
      <w:pPr>
        <w:spacing w:after="0" w:line="44" w:lineRule="exact"/>
        <w:rPr>
          <w:sz w:val="24"/>
          <w:szCs w:val="24"/>
          <w:color w:val="auto"/>
        </w:rPr>
      </w:pPr>
    </w:p>
    <w:p>
      <w:pPr>
        <w:ind w:left="6860"/>
        <w:spacing w:after="0"/>
        <w:tabs>
          <w:tab w:leader="none" w:pos="912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800" w:firstLine="6"/>
        <w:spacing w:after="0" w:line="318" w:lineRule="auto"/>
        <w:tabs>
          <w:tab w:leader="none" w:pos="180"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608962"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2020-02-24T16:01:56Z</dcterms:created>
  <dcterms:modified xsi:type="dcterms:W3CDTF">2020-02-24T16:01:56Z</dcterms:modified>
</cp:coreProperties>
</file>