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4"/>
          <w:szCs w:val="14"/>
          <w:color w:val="auto"/>
        </w:rPr>
        <w:t>SEC Form 4</w:t>
      </w:r>
    </w:p>
    <w:p>
      <w:pPr>
        <w:spacing w:after="0" w:line="31"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both"/>
        <w:ind w:left="240" w:right="660"/>
        <w:spacing w:after="0" w:line="280"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-116840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6"/>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5"/>
                <w:szCs w:val="15"/>
                <w:color w:val="auto"/>
              </w:rPr>
            </w:pPr>
          </w:p>
        </w:tc>
        <w:tc>
          <w:tcPr>
            <w:tcW w:w="1620" w:type="dxa"/>
            <w:vAlign w:val="bottom"/>
            <w:tcBorders>
              <w:bottom w:val="single" w:sz="8" w:color="808080"/>
            </w:tcBorders>
          </w:tcPr>
          <w:p>
            <w:pPr>
              <w:spacing w:after="0"/>
              <w:rPr>
                <w:sz w:val="15"/>
                <w:szCs w:val="15"/>
                <w:color w:val="auto"/>
              </w:rPr>
            </w:pPr>
          </w:p>
        </w:tc>
        <w:tc>
          <w:tcPr>
            <w:tcW w:w="540" w:type="dxa"/>
            <w:vAlign w:val="bottom"/>
            <w:tcBorders>
              <w:bottom w:val="single" w:sz="8" w:color="808080"/>
            </w:tcBorders>
          </w:tcPr>
          <w:p>
            <w:pPr>
              <w:spacing w:after="0"/>
              <w:rPr>
                <w:sz w:val="15"/>
                <w:szCs w:val="15"/>
                <w:color w:val="auto"/>
              </w:rPr>
            </w:pPr>
          </w:p>
        </w:tc>
        <w:tc>
          <w:tcPr>
            <w:tcW w:w="20" w:type="dxa"/>
            <w:vAlign w:val="bottom"/>
            <w:tcBorders>
              <w:bottom w:val="single" w:sz="8" w:color="808080"/>
            </w:tcBorders>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100"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
        </w:trPr>
        <w:tc>
          <w:tcPr>
            <w:tcW w:w="556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620" w:type="dxa"/>
            <w:vAlign w:val="bottom"/>
            <w:vMerge w:val="restart"/>
          </w:tcPr>
          <w:p>
            <w:pPr>
              <w:ind w:left="620"/>
              <w:spacing w:after="0"/>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5"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13335</wp:posOffset>
            </wp:positionV>
            <wp:extent cx="7317740" cy="2553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2553335"/>
                    </a:xfrm>
                    <a:prstGeom prst="rect">
                      <a:avLst/>
                    </a:prstGeom>
                    <a:noFill/>
                  </pic:spPr>
                </pic:pic>
              </a:graphicData>
            </a:graphic>
          </wp:anchor>
        </w:drawing>
      </w:r>
    </w:p>
    <w:p>
      <w:pPr>
        <w:spacing w:after="0" w:line="30" w:lineRule="exact"/>
        <w:rPr>
          <w:sz w:val="24"/>
          <w:szCs w:val="24"/>
          <w:color w:val="auto"/>
        </w:rPr>
      </w:pPr>
    </w:p>
    <w:p>
      <w:pPr>
        <w:sectPr>
          <w:pgSz w:w="11900" w:h="16838" w:orient="portrait"/>
          <w:cols w:equalWidth="0" w:num="2">
            <w:col w:w="2940" w:space="720"/>
            <w:col w:w="7820"/>
          </w:cols>
          <w:pgMar w:left="220" w:top="193" w:right="199" w:bottom="1440" w:gutter="0" w:footer="0" w:header="0"/>
        </w:sectPr>
      </w:pPr>
    </w:p>
    <w:tbl>
      <w:tblPr>
        <w:tblLayout w:type="fixed"/>
        <w:tblInd w:w="0" w:type="dxa"/>
        <w:tblCellMar>
          <w:top w:w="0" w:type="dxa"/>
          <w:left w:w="0" w:type="dxa"/>
          <w:bottom w:w="0" w:type="dxa"/>
          <w:right w:w="0" w:type="dxa"/>
        </w:tblCellMar>
      </w:tblPr>
      <w:tr>
        <w:trPr>
          <w:trHeight w:val="172"/>
        </w:trPr>
        <w:tc>
          <w:tcPr>
            <w:tcW w:w="2040" w:type="dxa"/>
            <w:vAlign w:val="bottom"/>
            <w:gridSpan w:val="4"/>
          </w:tcPr>
          <w:p>
            <w:pPr>
              <w:ind w:left="40"/>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8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940" w:type="dxa"/>
            <w:vAlign w:val="bottom"/>
            <w:gridSpan w:val="6"/>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0" w:type="dxa"/>
            <w:vAlign w:val="bottom"/>
            <w:gridSpan w:val="8"/>
          </w:tcPr>
          <w:p>
            <w:pPr>
              <w:ind w:left="40"/>
              <w:spacing w:after="0"/>
              <w:rPr>
                <w:sz w:val="20"/>
                <w:szCs w:val="20"/>
                <w:color w:val="auto"/>
              </w:rPr>
            </w:pPr>
            <w:r>
              <w:rPr>
                <w:rFonts w:ascii="Arial" w:cs="Arial" w:eastAsia="Arial" w:hAnsi="Arial"/>
                <w:sz w:val="9"/>
                <w:szCs w:val="9"/>
                <w:color w:val="auto"/>
              </w:rPr>
              <w:t>5. Relationship of Reporting Person(s) to Issuer</w:t>
            </w: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80" w:type="dxa"/>
            <w:vAlign w:val="bottom"/>
          </w:tcPr>
          <w:p>
            <w:pPr>
              <w:spacing w:after="0"/>
              <w:rPr>
                <w:sz w:val="6"/>
                <w:szCs w:val="6"/>
                <w:color w:val="auto"/>
              </w:rPr>
            </w:pPr>
          </w:p>
        </w:tc>
        <w:tc>
          <w:tcPr>
            <w:tcW w:w="1200" w:type="dxa"/>
            <w:vAlign w:val="bottom"/>
            <w:gridSpan w:val="2"/>
            <w:vMerge w:val="restart"/>
          </w:tcPr>
          <w:p>
            <w:pPr>
              <w:spacing w:after="0"/>
              <w:rPr>
                <w:rFonts w:ascii="Times New Roman" w:cs="Times New Roman" w:eastAsia="Times New Roman" w:hAnsi="Times New Roman"/>
                <w:sz w:val="14"/>
                <w:szCs w:val="14"/>
                <w:color w:val="0000EE"/>
              </w:rPr>
            </w:pPr>
            <w:hyperlink r:id="rId12">
              <w:r>
                <w:rPr>
                  <w:rFonts w:ascii="Times New Roman" w:cs="Times New Roman" w:eastAsia="Times New Roman" w:hAnsi="Times New Roman"/>
                  <w:sz w:val="14"/>
                  <w:szCs w:val="14"/>
                  <w:color w:val="0000EE"/>
                </w:rPr>
                <w:t>MILLS RICK J</w:t>
              </w:r>
            </w:hyperlink>
          </w:p>
        </w:tc>
        <w:tc>
          <w:tcPr>
            <w:tcW w:w="760" w:type="dxa"/>
            <w:vAlign w:val="bottom"/>
          </w:tcPr>
          <w:p>
            <w:pPr>
              <w:spacing w:after="0"/>
              <w:rPr>
                <w:sz w:val="6"/>
                <w:szCs w:val="6"/>
                <w:color w:val="auto"/>
              </w:rPr>
            </w:pPr>
          </w:p>
        </w:tc>
        <w:tc>
          <w:tcPr>
            <w:tcW w:w="82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1940" w:type="dxa"/>
            <w:vAlign w:val="bottom"/>
            <w:gridSpan w:val="6"/>
          </w:tcPr>
          <w:p>
            <w:pPr>
              <w:spacing w:after="0" w:line="72" w:lineRule="exact"/>
              <w:rPr>
                <w:rFonts w:ascii="Times New Roman" w:cs="Times New Roman" w:eastAsia="Times New Roman" w:hAnsi="Times New Roman"/>
                <w:sz w:val="8"/>
                <w:szCs w:val="8"/>
                <w:color w:val="0000EE"/>
              </w:rPr>
            </w:pPr>
            <w:hyperlink r:id="rId13">
              <w:r>
                <w:rPr>
                  <w:rFonts w:ascii="Times New Roman" w:cs="Times New Roman" w:eastAsia="Times New Roman" w:hAnsi="Times New Roman"/>
                  <w:sz w:val="8"/>
                  <w:szCs w:val="8"/>
                  <w:color w:val="0000EE"/>
                </w:rPr>
                <w:t xml:space="preserve">FLOWSERVE CORP </w:t>
              </w:r>
            </w:hyperlink>
            <w:r>
              <w:rPr>
                <w:rFonts w:ascii="Times New Roman" w:cs="Times New Roman" w:eastAsia="Times New Roman" w:hAnsi="Times New Roman"/>
                <w:sz w:val="8"/>
                <w:szCs w:val="8"/>
                <w:color w:val="000000"/>
              </w:rPr>
              <w:t>[</w:t>
            </w:r>
            <w:r>
              <w:rPr>
                <w:rFonts w:ascii="Times New Roman" w:cs="Times New Roman" w:eastAsia="Times New Roman" w:hAnsi="Times New Roman"/>
                <w:sz w:val="8"/>
                <w:szCs w:val="8"/>
                <w:color w:val="0000EE"/>
              </w:rPr>
              <w:t xml:space="preserve"> </w:t>
            </w:r>
            <w:r>
              <w:rPr>
                <w:rFonts w:ascii="Times New Roman" w:cs="Times New Roman" w:eastAsia="Times New Roman" w:hAnsi="Times New Roman"/>
                <w:sz w:val="7"/>
                <w:szCs w:val="7"/>
                <w:color w:val="0000FF"/>
              </w:rPr>
              <w:t>FLS</w:t>
            </w:r>
            <w:r>
              <w:rPr>
                <w:rFonts w:ascii="Times New Roman" w:cs="Times New Roman" w:eastAsia="Times New Roman" w:hAnsi="Times New Roman"/>
                <w:sz w:val="8"/>
                <w:szCs w:val="8"/>
                <w:color w:val="0000EE"/>
              </w:rPr>
              <w:t xml:space="preserve"> </w:t>
            </w:r>
            <w:r>
              <w:rPr>
                <w:rFonts w:ascii="Times New Roman" w:cs="Times New Roman" w:eastAsia="Times New Roman" w:hAnsi="Times New Roman"/>
                <w:sz w:val="8"/>
                <w:szCs w:val="8"/>
                <w:color w:val="000000"/>
              </w:rPr>
              <w:t>]</w:t>
            </w:r>
          </w:p>
        </w:tc>
        <w:tc>
          <w:tcPr>
            <w:tcW w:w="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160" w:type="dxa"/>
            <w:vAlign w:val="bottom"/>
            <w:gridSpan w:val="5"/>
            <w:vMerge w:val="restart"/>
          </w:tcPr>
          <w:p>
            <w:pPr>
              <w:ind w:left="40"/>
              <w:spacing w:after="0"/>
              <w:rPr>
                <w:sz w:val="20"/>
                <w:szCs w:val="20"/>
                <w:color w:val="auto"/>
              </w:rPr>
            </w:pPr>
            <w:r>
              <w:rPr>
                <w:rFonts w:ascii="Arial" w:cs="Arial" w:eastAsia="Arial" w:hAnsi="Arial"/>
                <w:sz w:val="9"/>
                <w:szCs w:val="9"/>
                <w:color w:val="auto"/>
              </w:rPr>
              <w:t>(Check all applicable)</w:t>
            </w: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760" w:type="dxa"/>
            <w:vAlign w:val="bottom"/>
          </w:tcPr>
          <w:p>
            <w:pPr>
              <w:spacing w:after="0"/>
              <w:rPr>
                <w:sz w:val="3"/>
                <w:szCs w:val="3"/>
                <w:color w:val="auto"/>
              </w:rPr>
            </w:pPr>
          </w:p>
        </w:tc>
        <w:tc>
          <w:tcPr>
            <w:tcW w:w="8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Borders>
              <w:bottom w:val="single" w:sz="8" w:color="0000EE"/>
            </w:tcBorders>
          </w:tcPr>
          <w:p>
            <w:pPr>
              <w:spacing w:after="0"/>
              <w:rPr>
                <w:sz w:val="3"/>
                <w:szCs w:val="3"/>
                <w:color w:val="auto"/>
              </w:rPr>
            </w:pPr>
          </w:p>
        </w:tc>
        <w:tc>
          <w:tcPr>
            <w:tcW w:w="320" w:type="dxa"/>
            <w:vAlign w:val="bottom"/>
            <w:tcBorders>
              <w:bottom w:val="single" w:sz="8" w:color="0000EE"/>
            </w:tcBorders>
          </w:tcPr>
          <w:p>
            <w:pPr>
              <w:spacing w:after="0"/>
              <w:rPr>
                <w:sz w:val="3"/>
                <w:szCs w:val="3"/>
                <w:color w:val="auto"/>
              </w:rPr>
            </w:pPr>
          </w:p>
        </w:tc>
        <w:tc>
          <w:tcPr>
            <w:tcW w:w="560" w:type="dxa"/>
            <w:vAlign w:val="bottom"/>
            <w:tcBorders>
              <w:bottom w:val="single" w:sz="8" w:color="0000EE"/>
            </w:tcBorders>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60" w:type="dxa"/>
            <w:vAlign w:val="bottom"/>
            <w:gridSpan w:val="5"/>
            <w:vMerge w:val="continue"/>
          </w:tcPr>
          <w:p>
            <w:pPr>
              <w:spacing w:after="0"/>
              <w:rPr>
                <w:sz w:val="3"/>
                <w:szCs w:val="3"/>
                <w:color w:val="auto"/>
              </w:rPr>
            </w:pPr>
          </w:p>
        </w:tc>
        <w:tc>
          <w:tcPr>
            <w:tcW w:w="52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5"/>
        </w:trPr>
        <w:tc>
          <w:tcPr>
            <w:tcW w:w="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760" w:type="dxa"/>
            <w:vAlign w:val="bottom"/>
          </w:tcPr>
          <w:p>
            <w:pPr>
              <w:spacing w:after="0"/>
              <w:rPr>
                <w:sz w:val="3"/>
                <w:szCs w:val="3"/>
                <w:color w:val="auto"/>
              </w:rPr>
            </w:pPr>
          </w:p>
        </w:tc>
        <w:tc>
          <w:tcPr>
            <w:tcW w:w="8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gridSpan w:val="2"/>
            <w:vMerge w:val="restart"/>
          </w:tcPr>
          <w:p>
            <w:pPr>
              <w:ind w:left="260"/>
              <w:spacing w:after="0" w:line="124" w:lineRule="exact"/>
              <w:rPr>
                <w:sz w:val="20"/>
                <w:szCs w:val="20"/>
                <w:color w:val="auto"/>
              </w:rPr>
            </w:pPr>
            <w:r>
              <w:rPr>
                <w:rFonts w:ascii="Times New Roman" w:cs="Times New Roman" w:eastAsia="Times New Roman" w:hAnsi="Times New Roman"/>
                <w:sz w:val="12"/>
                <w:szCs w:val="12"/>
                <w:color w:val="0000FF"/>
              </w:rPr>
              <w:t>X</w:t>
            </w:r>
          </w:p>
        </w:tc>
        <w:tc>
          <w:tcPr>
            <w:tcW w:w="120" w:type="dxa"/>
            <w:vAlign w:val="bottom"/>
          </w:tcPr>
          <w:p>
            <w:pPr>
              <w:spacing w:after="0"/>
              <w:rPr>
                <w:sz w:val="3"/>
                <w:szCs w:val="3"/>
                <w:color w:val="auto"/>
              </w:rPr>
            </w:pPr>
          </w:p>
        </w:tc>
        <w:tc>
          <w:tcPr>
            <w:tcW w:w="620" w:type="dxa"/>
            <w:vAlign w:val="bottom"/>
            <w:gridSpan w:val="2"/>
            <w:vMerge w:val="restart"/>
          </w:tcPr>
          <w:p>
            <w:pPr>
              <w:ind w:left="40"/>
              <w:spacing w:after="0"/>
              <w:rPr>
                <w:sz w:val="20"/>
                <w:szCs w:val="20"/>
                <w:color w:val="auto"/>
              </w:rPr>
            </w:pPr>
            <w:r>
              <w:rPr>
                <w:rFonts w:ascii="Arial" w:cs="Arial" w:eastAsia="Arial" w:hAnsi="Arial"/>
                <w:sz w:val="9"/>
                <w:szCs w:val="9"/>
                <w:color w:val="auto"/>
              </w:rPr>
              <w:t>Director</w:t>
            </w:r>
          </w:p>
        </w:tc>
        <w:tc>
          <w:tcPr>
            <w:tcW w:w="52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460" w:type="dxa"/>
            <w:vAlign w:val="bottom"/>
            <w:gridSpan w:val="3"/>
            <w:vMerge w:val="restart"/>
          </w:tcPr>
          <w:p>
            <w:pPr>
              <w:ind w:left="240"/>
              <w:spacing w:after="0"/>
              <w:rPr>
                <w:sz w:val="20"/>
                <w:szCs w:val="20"/>
                <w:color w:val="auto"/>
              </w:rPr>
            </w:pPr>
            <w:r>
              <w:rPr>
                <w:rFonts w:ascii="Arial" w:cs="Arial" w:eastAsia="Arial" w:hAnsi="Arial"/>
                <w:sz w:val="9"/>
                <w:szCs w:val="9"/>
                <w:color w:val="auto"/>
              </w:rPr>
              <w:t>10% Owner</w:t>
            </w:r>
          </w:p>
        </w:tc>
        <w:tc>
          <w:tcPr>
            <w:tcW w:w="0" w:type="dxa"/>
            <w:vAlign w:val="bottom"/>
          </w:tcPr>
          <w:p>
            <w:pPr>
              <w:spacing w:after="0"/>
              <w:rPr>
                <w:sz w:val="1"/>
                <w:szCs w:val="1"/>
                <w:color w:val="auto"/>
              </w:rPr>
            </w:pPr>
          </w:p>
        </w:tc>
      </w:tr>
      <w:tr>
        <w:trPr>
          <w:trHeight w:val="59"/>
        </w:trPr>
        <w:tc>
          <w:tcPr>
            <w:tcW w:w="80" w:type="dxa"/>
            <w:vAlign w:val="bottom"/>
          </w:tcPr>
          <w:p>
            <w:pPr>
              <w:spacing w:after="0"/>
              <w:rPr>
                <w:sz w:val="5"/>
                <w:szCs w:val="5"/>
                <w:color w:val="auto"/>
              </w:rPr>
            </w:pPr>
          </w:p>
        </w:tc>
        <w:tc>
          <w:tcPr>
            <w:tcW w:w="900" w:type="dxa"/>
            <w:vAlign w:val="bottom"/>
            <w:tcBorders>
              <w:top w:val="single" w:sz="8" w:color="0000EE"/>
            </w:tcBorders>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gridSpan w:val="2"/>
            <w:vMerge w:val="continue"/>
          </w:tcPr>
          <w:p>
            <w:pPr>
              <w:spacing w:after="0"/>
              <w:rPr>
                <w:sz w:val="5"/>
                <w:szCs w:val="5"/>
                <w:color w:val="auto"/>
              </w:rPr>
            </w:pPr>
          </w:p>
        </w:tc>
        <w:tc>
          <w:tcPr>
            <w:tcW w:w="520" w:type="dxa"/>
            <w:vAlign w:val="bottom"/>
          </w:tcPr>
          <w:p>
            <w:pPr>
              <w:spacing w:after="0"/>
              <w:rPr>
                <w:sz w:val="5"/>
                <w:szCs w:val="5"/>
                <w:color w:val="auto"/>
              </w:rPr>
            </w:pPr>
          </w:p>
        </w:tc>
        <w:tc>
          <w:tcPr>
            <w:tcW w:w="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900" w:type="dxa"/>
            <w:vAlign w:val="bottom"/>
            <w:tcBorders>
              <w:bottom w:val="single" w:sz="8" w:color="9A9A9A"/>
            </w:tcBorders>
          </w:tcPr>
          <w:p>
            <w:pPr>
              <w:spacing w:after="0"/>
              <w:rPr>
                <w:sz w:val="4"/>
                <w:szCs w:val="4"/>
                <w:color w:val="auto"/>
              </w:rPr>
            </w:pPr>
          </w:p>
        </w:tc>
        <w:tc>
          <w:tcPr>
            <w:tcW w:w="300" w:type="dxa"/>
            <w:vAlign w:val="bottom"/>
            <w:tcBorders>
              <w:bottom w:val="single" w:sz="8" w:color="9A9A9A"/>
            </w:tcBorders>
          </w:tcPr>
          <w:p>
            <w:pPr>
              <w:spacing w:after="0"/>
              <w:rPr>
                <w:sz w:val="4"/>
                <w:szCs w:val="4"/>
                <w:color w:val="auto"/>
              </w:rPr>
            </w:pPr>
          </w:p>
        </w:tc>
        <w:tc>
          <w:tcPr>
            <w:tcW w:w="760" w:type="dxa"/>
            <w:vAlign w:val="bottom"/>
            <w:tcBorders>
              <w:bottom w:val="single" w:sz="8" w:color="9A9A9A"/>
            </w:tcBorders>
          </w:tcPr>
          <w:p>
            <w:pPr>
              <w:spacing w:after="0"/>
              <w:rPr>
                <w:sz w:val="4"/>
                <w:szCs w:val="4"/>
                <w:color w:val="auto"/>
              </w:rPr>
            </w:pPr>
          </w:p>
        </w:tc>
        <w:tc>
          <w:tcPr>
            <w:tcW w:w="820" w:type="dxa"/>
            <w:vAlign w:val="bottom"/>
            <w:tcBorders>
              <w:bottom w:val="single" w:sz="8" w:color="9A9A9A"/>
            </w:tcBorders>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80" w:type="dxa"/>
            <w:vAlign w:val="bottom"/>
            <w:tcBorders>
              <w:bottom w:val="single" w:sz="8" w:color="9A9A9A"/>
            </w:tcBorders>
          </w:tcPr>
          <w:p>
            <w:pPr>
              <w:spacing w:after="0"/>
              <w:rPr>
                <w:sz w:val="4"/>
                <w:szCs w:val="4"/>
                <w:color w:val="auto"/>
              </w:rPr>
            </w:pPr>
          </w:p>
        </w:tc>
        <w:tc>
          <w:tcPr>
            <w:tcW w:w="380" w:type="dxa"/>
            <w:vAlign w:val="bottom"/>
            <w:tcBorders>
              <w:bottom w:val="single" w:sz="8" w:color="9A9A9A"/>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3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 w:type="dxa"/>
            <w:vAlign w:val="bottom"/>
            <w:vMerge w:val="restart"/>
          </w:tcPr>
          <w:p>
            <w:pPr>
              <w:spacing w:after="0"/>
              <w:rPr>
                <w:sz w:val="4"/>
                <w:szCs w:val="4"/>
                <w:color w:val="auto"/>
              </w:rPr>
            </w:pPr>
          </w:p>
        </w:tc>
        <w:tc>
          <w:tcPr>
            <w:tcW w:w="1140" w:type="dxa"/>
            <w:vAlign w:val="bottom"/>
            <w:gridSpan w:val="3"/>
            <w:vMerge w:val="restart"/>
          </w:tcPr>
          <w:p>
            <w:pPr>
              <w:ind w:left="40"/>
              <w:spacing w:after="0"/>
              <w:rPr>
                <w:sz w:val="20"/>
                <w:szCs w:val="20"/>
                <w:color w:val="auto"/>
              </w:rPr>
            </w:pPr>
            <w:r>
              <w:rPr>
                <w:rFonts w:ascii="Arial" w:cs="Arial" w:eastAsia="Arial" w:hAnsi="Arial"/>
                <w:sz w:val="9"/>
                <w:szCs w:val="9"/>
                <w:color w:val="auto"/>
              </w:rPr>
              <w:t>Officer (give title below)</w:t>
            </w:r>
          </w:p>
        </w:tc>
        <w:tc>
          <w:tcPr>
            <w:tcW w:w="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460" w:type="dxa"/>
            <w:vAlign w:val="bottom"/>
            <w:gridSpan w:val="3"/>
            <w:vMerge w:val="restart"/>
          </w:tcPr>
          <w:p>
            <w:pPr>
              <w:ind w:left="240"/>
              <w:spacing w:after="0"/>
              <w:rPr>
                <w:sz w:val="20"/>
                <w:szCs w:val="20"/>
                <w:color w:val="auto"/>
              </w:rPr>
            </w:pPr>
            <w:r>
              <w:rPr>
                <w:rFonts w:ascii="Arial" w:cs="Arial" w:eastAsia="Arial" w:hAnsi="Arial"/>
                <w:sz w:val="9"/>
                <w:szCs w:val="9"/>
                <w:color w:val="auto"/>
              </w:rPr>
              <w:t>Other (specify below)</w:t>
            </w:r>
          </w:p>
        </w:tc>
        <w:tc>
          <w:tcPr>
            <w:tcW w:w="0" w:type="dxa"/>
            <w:vAlign w:val="bottom"/>
          </w:tcPr>
          <w:p>
            <w:pPr>
              <w:spacing w:after="0"/>
              <w:rPr>
                <w:sz w:val="1"/>
                <w:szCs w:val="1"/>
                <w:color w:val="auto"/>
              </w:rPr>
            </w:pPr>
          </w:p>
        </w:tc>
      </w:tr>
      <w:tr>
        <w:trPr>
          <w:trHeight w:val="20"/>
        </w:trPr>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140" w:type="dxa"/>
            <w:vAlign w:val="bottom"/>
            <w:gridSpan w:val="3"/>
            <w:vMerge w:val="continu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1200" w:type="dxa"/>
            <w:vAlign w:val="bottom"/>
            <w:gridSpan w:val="2"/>
            <w:vMerge w:val="restart"/>
          </w:tcPr>
          <w:p>
            <w:pPr>
              <w:spacing w:after="0"/>
              <w:rPr>
                <w:sz w:val="20"/>
                <w:szCs w:val="20"/>
                <w:color w:val="auto"/>
              </w:rPr>
            </w:pPr>
            <w:r>
              <w:rPr>
                <w:rFonts w:ascii="Arial" w:cs="Arial" w:eastAsia="Arial" w:hAnsi="Arial"/>
                <w:sz w:val="9"/>
                <w:szCs w:val="9"/>
                <w:color w:val="auto"/>
              </w:rPr>
              <w:t>(Last)</w:t>
            </w:r>
          </w:p>
        </w:tc>
        <w:tc>
          <w:tcPr>
            <w:tcW w:w="760" w:type="dxa"/>
            <w:vAlign w:val="bottom"/>
            <w:vMerge w:val="restart"/>
          </w:tcPr>
          <w:p>
            <w:pPr>
              <w:ind w:left="100"/>
              <w:spacing w:after="0"/>
              <w:rPr>
                <w:sz w:val="20"/>
                <w:szCs w:val="20"/>
                <w:color w:val="auto"/>
              </w:rPr>
            </w:pPr>
            <w:r>
              <w:rPr>
                <w:rFonts w:ascii="Arial" w:cs="Arial" w:eastAsia="Arial" w:hAnsi="Arial"/>
                <w:sz w:val="9"/>
                <w:szCs w:val="9"/>
                <w:color w:val="auto"/>
              </w:rPr>
              <w:t>(First)</w:t>
            </w:r>
          </w:p>
        </w:tc>
        <w:tc>
          <w:tcPr>
            <w:tcW w:w="1440" w:type="dxa"/>
            <w:vAlign w:val="bottom"/>
            <w:gridSpan w:val="2"/>
            <w:vMerge w:val="restart"/>
          </w:tcPr>
          <w:p>
            <w:pPr>
              <w:ind w:left="620"/>
              <w:spacing w:after="0"/>
              <w:rPr>
                <w:sz w:val="20"/>
                <w:szCs w:val="20"/>
                <w:color w:val="auto"/>
              </w:rPr>
            </w:pPr>
            <w:r>
              <w:rPr>
                <w:rFonts w:ascii="Arial" w:cs="Arial" w:eastAsia="Arial" w:hAnsi="Arial"/>
                <w:sz w:val="9"/>
                <w:szCs w:val="9"/>
                <w:color w:val="auto"/>
              </w:rPr>
              <w:t>(Middle)</w:t>
            </w: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940" w:type="dxa"/>
            <w:vAlign w:val="bottom"/>
            <w:gridSpan w:val="6"/>
            <w:vMerge w:val="restart"/>
          </w:tcPr>
          <w:p>
            <w:pPr>
              <w:spacing w:after="0"/>
              <w:rPr>
                <w:sz w:val="20"/>
                <w:szCs w:val="20"/>
                <w:color w:val="auto"/>
              </w:rPr>
            </w:pPr>
            <w:r>
              <w:rPr>
                <w:rFonts w:ascii="Arial" w:cs="Arial" w:eastAsia="Arial" w:hAnsi="Arial"/>
                <w:sz w:val="9"/>
                <w:szCs w:val="9"/>
                <w:color w:val="auto"/>
                <w:w w:val="98"/>
              </w:rPr>
              <w:t>3. Date of Earliest Transaction (Month/Day/Year)</w:t>
            </w: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vMerge w:val="continue"/>
          </w:tcPr>
          <w:p>
            <w:pPr>
              <w:spacing w:after="0"/>
              <w:rPr>
                <w:sz w:val="3"/>
                <w:szCs w:val="3"/>
                <w:color w:val="auto"/>
              </w:rPr>
            </w:pPr>
          </w:p>
        </w:tc>
        <w:tc>
          <w:tcPr>
            <w:tcW w:w="1140" w:type="dxa"/>
            <w:vAlign w:val="bottom"/>
            <w:gridSpan w:val="3"/>
            <w:vMerge w:val="continue"/>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46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93"/>
        </w:trPr>
        <w:tc>
          <w:tcPr>
            <w:tcW w:w="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44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940" w:type="dxa"/>
            <w:vAlign w:val="bottom"/>
            <w:gridSpan w:val="6"/>
            <w:vMerge w:val="continue"/>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520" w:type="dxa"/>
            <w:vAlign w:val="bottom"/>
          </w:tcPr>
          <w:p>
            <w:pPr>
              <w:spacing w:after="0"/>
              <w:rPr>
                <w:sz w:val="8"/>
                <w:szCs w:val="8"/>
                <w:color w:val="auto"/>
              </w:rPr>
            </w:pP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0"/>
        </w:trPr>
        <w:tc>
          <w:tcPr>
            <w:tcW w:w="80" w:type="dxa"/>
            <w:vAlign w:val="bottom"/>
          </w:tcPr>
          <w:p>
            <w:pPr>
              <w:spacing w:after="0"/>
              <w:rPr>
                <w:sz w:val="13"/>
                <w:szCs w:val="13"/>
                <w:color w:val="auto"/>
              </w:rPr>
            </w:pPr>
          </w:p>
        </w:tc>
        <w:tc>
          <w:tcPr>
            <w:tcW w:w="1960" w:type="dxa"/>
            <w:vAlign w:val="bottom"/>
            <w:gridSpan w:val="3"/>
            <w:vMerge w:val="restart"/>
          </w:tcPr>
          <w:p>
            <w:pPr>
              <w:spacing w:after="0"/>
              <w:rPr>
                <w:sz w:val="20"/>
                <w:szCs w:val="20"/>
                <w:color w:val="auto"/>
              </w:rPr>
            </w:pPr>
            <w:r>
              <w:rPr>
                <w:rFonts w:ascii="Times New Roman" w:cs="Times New Roman" w:eastAsia="Times New Roman" w:hAnsi="Times New Roman"/>
                <w:sz w:val="12"/>
                <w:szCs w:val="12"/>
                <w:color w:val="0000FF"/>
              </w:rPr>
              <w:t>5215 N O'CONNOR BLVD. STE. 2300</w:t>
            </w: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gridSpan w:val="4"/>
          </w:tcPr>
          <w:p>
            <w:pPr>
              <w:ind w:left="120"/>
              <w:spacing w:after="0"/>
              <w:rPr>
                <w:sz w:val="20"/>
                <w:szCs w:val="20"/>
                <w:color w:val="auto"/>
              </w:rPr>
            </w:pPr>
            <w:r>
              <w:rPr>
                <w:rFonts w:ascii="Times New Roman" w:cs="Times New Roman" w:eastAsia="Times New Roman" w:hAnsi="Times New Roman"/>
                <w:sz w:val="12"/>
                <w:szCs w:val="12"/>
                <w:color w:val="0000FF"/>
              </w:rPr>
              <w:t>08/16/2018</w:t>
            </w: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9"/>
        </w:trPr>
        <w:tc>
          <w:tcPr>
            <w:tcW w:w="80" w:type="dxa"/>
            <w:vAlign w:val="bottom"/>
          </w:tcPr>
          <w:p>
            <w:pPr>
              <w:spacing w:after="0"/>
              <w:rPr>
                <w:sz w:val="6"/>
                <w:szCs w:val="6"/>
                <w:color w:val="auto"/>
              </w:rPr>
            </w:pPr>
          </w:p>
        </w:tc>
        <w:tc>
          <w:tcPr>
            <w:tcW w:w="1960" w:type="dxa"/>
            <w:vAlign w:val="bottom"/>
            <w:gridSpan w:val="3"/>
            <w:vMerge w:val="continue"/>
          </w:tcPr>
          <w:p>
            <w:pPr>
              <w:spacing w:after="0"/>
              <w:rPr>
                <w:sz w:val="6"/>
                <w:szCs w:val="6"/>
                <w:color w:val="auto"/>
              </w:rPr>
            </w:pPr>
          </w:p>
        </w:tc>
        <w:tc>
          <w:tcPr>
            <w:tcW w:w="82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0" w:type="dxa"/>
            <w:vAlign w:val="bottom"/>
          </w:tcPr>
          <w:p>
            <w:pPr>
              <w:spacing w:after="0"/>
              <w:rPr>
                <w:sz w:val="6"/>
                <w:szCs w:val="6"/>
                <w:color w:val="auto"/>
              </w:rPr>
            </w:pPr>
          </w:p>
        </w:tc>
        <w:tc>
          <w:tcPr>
            <w:tcW w:w="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80" w:type="dxa"/>
            <w:vAlign w:val="bottom"/>
          </w:tcPr>
          <w:p>
            <w:pPr>
              <w:spacing w:after="0"/>
              <w:rPr>
                <w:sz w:val="11"/>
                <w:szCs w:val="11"/>
                <w:color w:val="auto"/>
              </w:rPr>
            </w:pPr>
          </w:p>
        </w:tc>
        <w:tc>
          <w:tcPr>
            <w:tcW w:w="90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820" w:type="dxa"/>
            <w:vAlign w:val="bottom"/>
            <w:tcBorders>
              <w:bottom w:val="single" w:sz="8" w:color="9A9A9A"/>
            </w:tcBorders>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380" w:type="dxa"/>
            <w:vAlign w:val="bottom"/>
            <w:tcBorders>
              <w:bottom w:val="single" w:sz="8" w:color="9A9A9A"/>
            </w:tcBorders>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260" w:type="dxa"/>
            <w:vAlign w:val="bottom"/>
            <w:tcBorders>
              <w:bottom w:val="single" w:sz="8" w:color="2C2C2C"/>
            </w:tcBorders>
            <w:gridSpan w:val="3"/>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180" w:type="dxa"/>
            <w:vAlign w:val="bottom"/>
            <w:tcBorders>
              <w:bottom w:val="single" w:sz="8" w:color="2C2C2C"/>
            </w:tcBorders>
            <w:gridSpan w:val="4"/>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0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18"/>
        </w:trPr>
        <w:tc>
          <w:tcPr>
            <w:tcW w:w="1280" w:type="dxa"/>
            <w:vAlign w:val="bottom"/>
            <w:gridSpan w:val="3"/>
            <w:vMerge w:val="restart"/>
          </w:tcPr>
          <w:p>
            <w:pPr>
              <w:ind w:left="40"/>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620" w:type="dxa"/>
            <w:vAlign w:val="bottom"/>
            <w:gridSpan w:val="8"/>
          </w:tcPr>
          <w:p>
            <w:pPr>
              <w:spacing w:after="0"/>
              <w:rPr>
                <w:sz w:val="20"/>
                <w:szCs w:val="20"/>
                <w:color w:val="auto"/>
              </w:rPr>
            </w:pPr>
            <w:r>
              <w:rPr>
                <w:rFonts w:ascii="Arial" w:cs="Arial" w:eastAsia="Arial" w:hAnsi="Arial"/>
                <w:sz w:val="9"/>
                <w:szCs w:val="9"/>
                <w:color w:val="auto"/>
              </w:rPr>
              <w:t>4. If Amendment, Date of Original Filed (Month/Day/Year)</w:t>
            </w:r>
          </w:p>
        </w:tc>
        <w:tc>
          <w:tcPr>
            <w:tcW w:w="2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620" w:type="dxa"/>
            <w:vAlign w:val="bottom"/>
            <w:gridSpan w:val="9"/>
          </w:tcPr>
          <w:p>
            <w:pPr>
              <w:ind w:left="40"/>
              <w:spacing w:after="0"/>
              <w:rPr>
                <w:sz w:val="20"/>
                <w:szCs w:val="20"/>
                <w:color w:val="auto"/>
              </w:rPr>
            </w:pPr>
            <w:r>
              <w:rPr>
                <w:rFonts w:ascii="Arial" w:cs="Arial" w:eastAsia="Arial" w:hAnsi="Arial"/>
                <w:sz w:val="9"/>
                <w:szCs w:val="9"/>
                <w:color w:val="auto"/>
              </w:rPr>
              <w:t>6. Individual or Joint/Group Filing (Check Applicable Line)</w:t>
            </w:r>
          </w:p>
        </w:tc>
        <w:tc>
          <w:tcPr>
            <w:tcW w:w="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3"/>
        </w:trPr>
        <w:tc>
          <w:tcPr>
            <w:tcW w:w="1280" w:type="dxa"/>
            <w:vAlign w:val="bottom"/>
            <w:gridSpan w:val="3"/>
            <w:vMerge w:val="continue"/>
          </w:tcPr>
          <w:p>
            <w:pPr>
              <w:spacing w:after="0"/>
              <w:rPr>
                <w:sz w:val="5"/>
                <w:szCs w:val="5"/>
                <w:color w:val="auto"/>
              </w:rPr>
            </w:pPr>
          </w:p>
        </w:tc>
        <w:tc>
          <w:tcPr>
            <w:tcW w:w="760" w:type="dxa"/>
            <w:vAlign w:val="bottom"/>
          </w:tcPr>
          <w:p>
            <w:pPr>
              <w:spacing w:after="0"/>
              <w:rPr>
                <w:sz w:val="5"/>
                <w:szCs w:val="5"/>
                <w:color w:val="auto"/>
              </w:rPr>
            </w:pP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gridSpan w:val="2"/>
            <w:vMerge w:val="restart"/>
          </w:tcPr>
          <w:p>
            <w:pPr>
              <w:ind w:left="280"/>
              <w:spacing w:after="0"/>
              <w:rPr>
                <w:sz w:val="20"/>
                <w:szCs w:val="20"/>
                <w:color w:val="auto"/>
              </w:rPr>
            </w:pPr>
            <w:r>
              <w:rPr>
                <w:rFonts w:ascii="Times New Roman" w:cs="Times New Roman" w:eastAsia="Times New Roman" w:hAnsi="Times New Roman"/>
                <w:sz w:val="12"/>
                <w:szCs w:val="12"/>
                <w:color w:val="0000FF"/>
              </w:rPr>
              <w:t>X</w:t>
            </w: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20" w:type="dxa"/>
            <w:vAlign w:val="bottom"/>
            <w:gridSpan w:val="5"/>
            <w:vMerge w:val="restart"/>
          </w:tcPr>
          <w:p>
            <w:pPr>
              <w:spacing w:after="0"/>
              <w:rPr>
                <w:sz w:val="20"/>
                <w:szCs w:val="20"/>
                <w:color w:val="auto"/>
              </w:rPr>
            </w:pPr>
            <w:r>
              <w:rPr>
                <w:rFonts w:ascii="Arial" w:cs="Arial" w:eastAsia="Arial" w:hAnsi="Arial"/>
                <w:sz w:val="9"/>
                <w:szCs w:val="9"/>
                <w:color w:val="auto"/>
              </w:rPr>
              <w:t>Form filed by One Reporting Person</w:t>
            </w: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80" w:type="dxa"/>
            <w:vAlign w:val="bottom"/>
          </w:tcPr>
          <w:p>
            <w:pPr>
              <w:spacing w:after="0"/>
              <w:rPr>
                <w:sz w:val="8"/>
                <w:szCs w:val="8"/>
                <w:color w:val="auto"/>
              </w:rPr>
            </w:pPr>
          </w:p>
        </w:tc>
        <w:tc>
          <w:tcPr>
            <w:tcW w:w="1200" w:type="dxa"/>
            <w:vAlign w:val="bottom"/>
            <w:gridSpan w:val="2"/>
            <w:vMerge w:val="restart"/>
          </w:tcPr>
          <w:p>
            <w:pPr>
              <w:spacing w:after="0"/>
              <w:rPr>
                <w:sz w:val="20"/>
                <w:szCs w:val="20"/>
                <w:color w:val="auto"/>
              </w:rPr>
            </w:pPr>
            <w:r>
              <w:rPr>
                <w:rFonts w:ascii="Times New Roman" w:cs="Times New Roman" w:eastAsia="Times New Roman" w:hAnsi="Times New Roman"/>
                <w:sz w:val="12"/>
                <w:szCs w:val="12"/>
                <w:color w:val="0000FF"/>
              </w:rPr>
              <w:t>IRVING</w:t>
            </w:r>
          </w:p>
        </w:tc>
        <w:tc>
          <w:tcPr>
            <w:tcW w:w="760" w:type="dxa"/>
            <w:vAlign w:val="bottom"/>
            <w:vMerge w:val="restart"/>
          </w:tcPr>
          <w:p>
            <w:pPr>
              <w:ind w:left="100"/>
              <w:spacing w:after="0"/>
              <w:rPr>
                <w:sz w:val="20"/>
                <w:szCs w:val="20"/>
                <w:color w:val="auto"/>
              </w:rPr>
            </w:pPr>
            <w:r>
              <w:rPr>
                <w:rFonts w:ascii="Times New Roman" w:cs="Times New Roman" w:eastAsia="Times New Roman" w:hAnsi="Times New Roman"/>
                <w:sz w:val="12"/>
                <w:szCs w:val="12"/>
                <w:color w:val="0000FF"/>
              </w:rPr>
              <w:t>TX</w:t>
            </w:r>
          </w:p>
        </w:tc>
        <w:tc>
          <w:tcPr>
            <w:tcW w:w="1440" w:type="dxa"/>
            <w:vAlign w:val="bottom"/>
            <w:gridSpan w:val="2"/>
            <w:vMerge w:val="restart"/>
          </w:tcPr>
          <w:p>
            <w:pPr>
              <w:ind w:left="620"/>
              <w:spacing w:after="0"/>
              <w:rPr>
                <w:sz w:val="20"/>
                <w:szCs w:val="20"/>
                <w:color w:val="auto"/>
              </w:rPr>
            </w:pPr>
            <w:r>
              <w:rPr>
                <w:rFonts w:ascii="Times New Roman" w:cs="Times New Roman" w:eastAsia="Times New Roman" w:hAnsi="Times New Roman"/>
                <w:sz w:val="12"/>
                <w:szCs w:val="12"/>
                <w:color w:val="0000FF"/>
              </w:rPr>
              <w:t>75039</w:t>
            </w: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20" w:type="dxa"/>
            <w:vAlign w:val="bottom"/>
            <w:gridSpan w:val="5"/>
            <w:vMerge w:val="continue"/>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3"/>
        </w:trPr>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144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20" w:type="dxa"/>
            <w:vAlign w:val="bottom"/>
            <w:gridSpan w:val="5"/>
            <w:vMerge w:val="restart"/>
          </w:tcPr>
          <w:p>
            <w:pPr>
              <w:spacing w:after="0"/>
              <w:rPr>
                <w:sz w:val="20"/>
                <w:szCs w:val="20"/>
                <w:color w:val="auto"/>
              </w:rPr>
            </w:pPr>
            <w:r>
              <w:rPr>
                <w:rFonts w:ascii="Arial" w:cs="Arial" w:eastAsia="Arial" w:hAnsi="Arial"/>
                <w:sz w:val="9"/>
                <w:szCs w:val="9"/>
                <w:color w:val="auto"/>
              </w:rPr>
              <w:t>Form filed by More than One Reporting Person</w:t>
            </w: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80" w:type="dxa"/>
            <w:vAlign w:val="bottom"/>
          </w:tcPr>
          <w:p>
            <w:pPr>
              <w:spacing w:after="0"/>
              <w:rPr>
                <w:sz w:val="8"/>
                <w:szCs w:val="8"/>
                <w:color w:val="auto"/>
              </w:rPr>
            </w:pPr>
          </w:p>
        </w:tc>
        <w:tc>
          <w:tcPr>
            <w:tcW w:w="90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76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380" w:type="dxa"/>
            <w:vAlign w:val="bottom"/>
            <w:tcBorders>
              <w:bottom w:val="single" w:sz="8" w:color="9A9A9A"/>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20" w:type="dxa"/>
            <w:vAlign w:val="bottom"/>
            <w:gridSpan w:val="5"/>
            <w:vMerge w:val="continue"/>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8"/>
        </w:trPr>
        <w:tc>
          <w:tcPr>
            <w:tcW w:w="80" w:type="dxa"/>
            <w:vAlign w:val="bottom"/>
          </w:tcPr>
          <w:p>
            <w:pPr>
              <w:spacing w:after="0"/>
              <w:rPr>
                <w:sz w:val="18"/>
                <w:szCs w:val="18"/>
                <w:color w:val="auto"/>
              </w:rPr>
            </w:pPr>
          </w:p>
        </w:tc>
        <w:tc>
          <w:tcPr>
            <w:tcW w:w="1200" w:type="dxa"/>
            <w:vAlign w:val="bottom"/>
            <w:gridSpan w:val="2"/>
          </w:tcPr>
          <w:p>
            <w:pPr>
              <w:spacing w:after="0"/>
              <w:rPr>
                <w:sz w:val="20"/>
                <w:szCs w:val="20"/>
                <w:color w:val="auto"/>
              </w:rPr>
            </w:pPr>
            <w:r>
              <w:rPr>
                <w:rFonts w:ascii="Arial" w:cs="Arial" w:eastAsia="Arial" w:hAnsi="Arial"/>
                <w:sz w:val="9"/>
                <w:szCs w:val="9"/>
                <w:color w:val="auto"/>
              </w:rPr>
              <w:t>(City)</w:t>
            </w:r>
          </w:p>
        </w:tc>
        <w:tc>
          <w:tcPr>
            <w:tcW w:w="760" w:type="dxa"/>
            <w:vAlign w:val="bottom"/>
          </w:tcPr>
          <w:p>
            <w:pPr>
              <w:ind w:left="100"/>
              <w:spacing w:after="0"/>
              <w:rPr>
                <w:sz w:val="20"/>
                <w:szCs w:val="20"/>
                <w:color w:val="auto"/>
              </w:rPr>
            </w:pPr>
            <w:r>
              <w:rPr>
                <w:rFonts w:ascii="Arial" w:cs="Arial" w:eastAsia="Arial" w:hAnsi="Arial"/>
                <w:sz w:val="9"/>
                <w:szCs w:val="9"/>
                <w:color w:val="auto"/>
              </w:rPr>
              <w:t>(State)</w:t>
            </w:r>
          </w:p>
        </w:tc>
        <w:tc>
          <w:tcPr>
            <w:tcW w:w="820" w:type="dxa"/>
            <w:vAlign w:val="bottom"/>
          </w:tcPr>
          <w:p>
            <w:pPr>
              <w:ind w:left="620"/>
              <w:spacing w:after="0"/>
              <w:rPr>
                <w:sz w:val="20"/>
                <w:szCs w:val="20"/>
                <w:color w:val="auto"/>
              </w:rPr>
            </w:pPr>
            <w:r>
              <w:rPr>
                <w:rFonts w:ascii="Arial" w:cs="Arial" w:eastAsia="Arial" w:hAnsi="Arial"/>
                <w:sz w:val="9"/>
                <w:szCs w:val="9"/>
                <w:color w:val="auto"/>
                <w:w w:val="97"/>
              </w:rPr>
              <w:t>(Zip)</w:t>
            </w: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gridSpan w:val="2"/>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60" w:type="dxa"/>
            <w:vAlign w:val="bottom"/>
            <w:tcBorders>
              <w:bottom w:val="single" w:sz="8" w:color="2C2C2C"/>
            </w:tcBorders>
            <w:gridSpan w:val="3"/>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400" w:type="dxa"/>
            <w:vAlign w:val="bottom"/>
            <w:tcBorders>
              <w:bottom w:val="single" w:sz="8" w:color="2C2C2C"/>
            </w:tcBorders>
            <w:gridSpan w:val="5"/>
          </w:tcPr>
          <w:p>
            <w:pPr>
              <w:spacing w:after="0"/>
              <w:rPr>
                <w:sz w:val="6"/>
                <w:szCs w:val="6"/>
                <w:color w:val="auto"/>
              </w:rPr>
            </w:pPr>
          </w:p>
        </w:tc>
        <w:tc>
          <w:tcPr>
            <w:tcW w:w="1120" w:type="dxa"/>
            <w:vAlign w:val="bottom"/>
            <w:tcBorders>
              <w:bottom w:val="single" w:sz="8" w:color="2C2C2C"/>
            </w:tcBorders>
            <w:gridSpan w:val="2"/>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86"/>
        </w:trPr>
        <w:tc>
          <w:tcPr>
            <w:tcW w:w="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960" w:type="dxa"/>
            <w:vAlign w:val="bottom"/>
            <w:gridSpan w:val="17"/>
          </w:tcPr>
          <w:p>
            <w:pPr>
              <w:jc w:val="center"/>
              <w:ind w:right="460"/>
              <w:spacing w:after="0"/>
              <w:rPr>
                <w:sz w:val="20"/>
                <w:szCs w:val="20"/>
                <w:color w:val="auto"/>
              </w:rPr>
            </w:pPr>
            <w:r>
              <w:rPr>
                <w:rFonts w:ascii="Arial" w:cs="Arial" w:eastAsia="Arial" w:hAnsi="Arial"/>
                <w:sz w:val="12"/>
                <w:szCs w:val="12"/>
                <w:b w:val="1"/>
                <w:bCs w:val="1"/>
                <w:color w:val="auto"/>
                <w:w w:val="97"/>
              </w:rPr>
              <w:t>Table I - Non-Derivative Securities Acquired, Disposed of, or Beneficially Owned</w:t>
            </w: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980" w:type="dxa"/>
            <w:vAlign w:val="bottom"/>
            <w:tcBorders>
              <w:bottom w:val="single" w:sz="8" w:color="2C2C2C"/>
            </w:tcBorders>
            <w:gridSpan w:val="2"/>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gridSpan w:val="2"/>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gridSpan w:val="2"/>
          </w:tcPr>
          <w:p>
            <w:pPr>
              <w:spacing w:after="0" w:line="20" w:lineRule="exact"/>
              <w:rPr>
                <w:sz w:val="1"/>
                <w:szCs w:val="1"/>
                <w:color w:val="auto"/>
              </w:rPr>
            </w:pPr>
          </w:p>
        </w:tc>
        <w:tc>
          <w:tcPr>
            <w:tcW w:w="740" w:type="dxa"/>
            <w:vAlign w:val="bottom"/>
            <w:tcBorders>
              <w:bottom w:val="single" w:sz="8" w:color="2C2C2C"/>
            </w:tcBorders>
            <w:gridSpan w:val="2"/>
          </w:tcPr>
          <w:p>
            <w:pPr>
              <w:spacing w:after="0" w:line="20" w:lineRule="exact"/>
              <w:rPr>
                <w:sz w:val="1"/>
                <w:szCs w:val="1"/>
                <w:color w:val="auto"/>
              </w:rPr>
            </w:pPr>
          </w:p>
        </w:tc>
        <w:tc>
          <w:tcPr>
            <w:tcW w:w="1520" w:type="dxa"/>
            <w:vAlign w:val="bottom"/>
            <w:tcBorders>
              <w:bottom w:val="single" w:sz="8" w:color="2C2C2C"/>
            </w:tcBorders>
            <w:gridSpan w:val="3"/>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080" w:type="dxa"/>
            <w:vAlign w:val="bottom"/>
            <w:tcBorders>
              <w:bottom w:val="single" w:sz="8" w:color="2C2C2C"/>
            </w:tcBorders>
            <w:gridSpan w:val="2"/>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920" w:type="dxa"/>
            <w:vAlign w:val="bottom"/>
            <w:tcBorders>
              <w:bottom w:val="single" w:sz="8" w:color="2C2C2C"/>
            </w:tcBorders>
            <w:gridSpan w:val="2"/>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5"/>
        </w:trPr>
        <w:tc>
          <w:tcPr>
            <w:tcW w:w="1280" w:type="dxa"/>
            <w:vAlign w:val="bottom"/>
            <w:gridSpan w:val="3"/>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gridSpan w:val="3"/>
          </w:tcPr>
          <w:p>
            <w:pPr>
              <w:ind w:left="20"/>
              <w:spacing w:after="0"/>
              <w:rPr>
                <w:sz w:val="20"/>
                <w:szCs w:val="20"/>
                <w:color w:val="auto"/>
              </w:rPr>
            </w:pPr>
            <w:r>
              <w:rPr>
                <w:rFonts w:ascii="Arial" w:cs="Arial" w:eastAsia="Arial" w:hAnsi="Arial"/>
                <w:sz w:val="8"/>
                <w:szCs w:val="8"/>
                <w:b w:val="1"/>
                <w:bCs w:val="1"/>
                <w:color w:val="auto"/>
              </w:rPr>
              <w:t>2. Transaction</w:t>
            </w:r>
          </w:p>
        </w:tc>
        <w:tc>
          <w:tcPr>
            <w:tcW w:w="760" w:type="dxa"/>
            <w:vAlign w:val="bottom"/>
            <w:gridSpan w:val="3"/>
          </w:tcPr>
          <w:p>
            <w:pPr>
              <w:ind w:left="20"/>
              <w:spacing w:after="0"/>
              <w:rPr>
                <w:sz w:val="20"/>
                <w:szCs w:val="20"/>
                <w:color w:val="auto"/>
              </w:rPr>
            </w:pPr>
            <w:r>
              <w:rPr>
                <w:rFonts w:ascii="Arial" w:cs="Arial" w:eastAsia="Arial" w:hAnsi="Arial"/>
                <w:sz w:val="8"/>
                <w:szCs w:val="8"/>
                <w:b w:val="1"/>
                <w:bCs w:val="1"/>
                <w:color w:val="auto"/>
              </w:rPr>
              <w:t>2A. Deemed</w:t>
            </w:r>
          </w:p>
        </w:tc>
        <w:tc>
          <w:tcPr>
            <w:tcW w:w="640" w:type="dxa"/>
            <w:vAlign w:val="bottom"/>
            <w:gridSpan w:val="2"/>
          </w:tcPr>
          <w:p>
            <w:pPr>
              <w:ind w:left="20"/>
              <w:spacing w:after="0"/>
              <w:rPr>
                <w:sz w:val="20"/>
                <w:szCs w:val="20"/>
                <w:color w:val="auto"/>
              </w:rPr>
            </w:pPr>
            <w:r>
              <w:rPr>
                <w:rFonts w:ascii="Arial" w:cs="Arial" w:eastAsia="Arial" w:hAnsi="Arial"/>
                <w:sz w:val="8"/>
                <w:szCs w:val="8"/>
                <w:b w:val="1"/>
                <w:bCs w:val="1"/>
                <w:color w:val="auto"/>
              </w:rPr>
              <w:t>3. Transaction</w:t>
            </w:r>
          </w:p>
        </w:tc>
        <w:tc>
          <w:tcPr>
            <w:tcW w:w="2280" w:type="dxa"/>
            <w:vAlign w:val="bottom"/>
            <w:gridSpan w:val="6"/>
          </w:tcPr>
          <w:p>
            <w:pPr>
              <w:ind w:left="180"/>
              <w:spacing w:after="0"/>
              <w:rPr>
                <w:sz w:val="20"/>
                <w:szCs w:val="20"/>
                <w:color w:val="auto"/>
              </w:rPr>
            </w:pPr>
            <w:r>
              <w:rPr>
                <w:rFonts w:ascii="Arial" w:cs="Arial" w:eastAsia="Arial" w:hAnsi="Arial"/>
                <w:sz w:val="8"/>
                <w:szCs w:val="8"/>
                <w:b w:val="1"/>
                <w:bCs w:val="1"/>
                <w:color w:val="auto"/>
              </w:rPr>
              <w:t>4. Securities Acquired (A) or Disposed Of (D) (Instr.</w:t>
            </w:r>
          </w:p>
        </w:tc>
        <w:tc>
          <w:tcPr>
            <w:tcW w:w="1260" w:type="dxa"/>
            <w:vAlign w:val="bottom"/>
            <w:gridSpan w:val="4"/>
          </w:tcPr>
          <w:p>
            <w:pPr>
              <w:ind w:left="20"/>
              <w:spacing w:after="0"/>
              <w:rPr>
                <w:sz w:val="20"/>
                <w:szCs w:val="20"/>
                <w:color w:val="auto"/>
              </w:rPr>
            </w:pPr>
            <w:r>
              <w:rPr>
                <w:rFonts w:ascii="Arial" w:cs="Arial" w:eastAsia="Arial" w:hAnsi="Arial"/>
                <w:sz w:val="8"/>
                <w:szCs w:val="8"/>
                <w:b w:val="1"/>
                <w:bCs w:val="1"/>
                <w:color w:val="auto"/>
              </w:rPr>
              <w:t>5. Amount of Securities</w:t>
            </w:r>
          </w:p>
        </w:tc>
        <w:tc>
          <w:tcPr>
            <w:tcW w:w="940" w:type="dxa"/>
            <w:vAlign w:val="bottom"/>
            <w:gridSpan w:val="3"/>
          </w:tcPr>
          <w:p>
            <w:pPr>
              <w:spacing w:after="0"/>
              <w:rPr>
                <w:sz w:val="20"/>
                <w:szCs w:val="20"/>
                <w:color w:val="auto"/>
              </w:rPr>
            </w:pPr>
            <w:r>
              <w:rPr>
                <w:rFonts w:ascii="Arial" w:cs="Arial" w:eastAsia="Arial" w:hAnsi="Arial"/>
                <w:sz w:val="8"/>
                <w:szCs w:val="8"/>
                <w:b w:val="1"/>
                <w:bCs w:val="1"/>
                <w:color w:val="auto"/>
              </w:rPr>
              <w:t>6. Ownership Form:</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760" w:type="dxa"/>
            <w:vAlign w:val="bottom"/>
            <w:gridSpan w:val="3"/>
          </w:tcPr>
          <w:p>
            <w:pPr>
              <w:ind w:left="20"/>
              <w:spacing w:after="0" w:line="88" w:lineRule="exact"/>
              <w:rPr>
                <w:sz w:val="20"/>
                <w:szCs w:val="20"/>
                <w:color w:val="auto"/>
              </w:rPr>
            </w:pPr>
            <w:r>
              <w:rPr>
                <w:rFonts w:ascii="Arial" w:cs="Arial" w:eastAsia="Arial" w:hAnsi="Arial"/>
                <w:sz w:val="8"/>
                <w:szCs w:val="8"/>
                <w:b w:val="1"/>
                <w:bCs w:val="1"/>
                <w:color w:val="auto"/>
              </w:rPr>
              <w:t>Execution Date,</w:t>
            </w:r>
          </w:p>
        </w:tc>
        <w:tc>
          <w:tcPr>
            <w:tcW w:w="6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Code (Instr. 8)</w:t>
            </w:r>
          </w:p>
        </w:tc>
        <w:tc>
          <w:tcPr>
            <w:tcW w:w="1520" w:type="dxa"/>
            <w:vAlign w:val="bottom"/>
            <w:gridSpan w:val="3"/>
          </w:tcPr>
          <w:p>
            <w:pPr>
              <w:ind w:left="180"/>
              <w:spacing w:after="0" w:line="88" w:lineRule="exact"/>
              <w:rPr>
                <w:sz w:val="20"/>
                <w:szCs w:val="20"/>
                <w:color w:val="auto"/>
              </w:rPr>
            </w:pPr>
            <w:r>
              <w:rPr>
                <w:rFonts w:ascii="Arial" w:cs="Arial" w:eastAsia="Arial" w:hAnsi="Arial"/>
                <w:sz w:val="8"/>
                <w:szCs w:val="8"/>
                <w:b w:val="1"/>
                <w:bCs w:val="1"/>
                <w:color w:val="auto"/>
              </w:rPr>
              <w:t>3, 4 and 5)</w:t>
            </w: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60" w:type="dxa"/>
            <w:vAlign w:val="bottom"/>
            <w:gridSpan w:val="4"/>
          </w:tcPr>
          <w:p>
            <w:pPr>
              <w:ind w:left="2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940" w:type="dxa"/>
            <w:vAlign w:val="bottom"/>
            <w:gridSpan w:val="3"/>
          </w:tcPr>
          <w:p>
            <w:pPr>
              <w:spacing w:after="0" w:line="88" w:lineRule="exact"/>
              <w:rPr>
                <w:sz w:val="20"/>
                <w:szCs w:val="20"/>
                <w:color w:val="auto"/>
              </w:rPr>
            </w:pPr>
            <w:r>
              <w:rPr>
                <w:rFonts w:ascii="Arial" w:cs="Arial" w:eastAsia="Arial" w:hAnsi="Arial"/>
                <w:sz w:val="8"/>
                <w:szCs w:val="8"/>
                <w:b w:val="1"/>
                <w:bCs w:val="1"/>
                <w:color w:val="auto"/>
              </w:rPr>
              <w:t>Direct (D) or Indirect (I)</w:t>
            </w:r>
          </w:p>
        </w:tc>
        <w:tc>
          <w:tcPr>
            <w:tcW w:w="840" w:type="dxa"/>
            <w:vAlign w:val="bottom"/>
            <w:gridSpan w:val="2"/>
          </w:tcPr>
          <w:p>
            <w:pPr>
              <w:ind w:left="8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9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gridSpan w:val="3"/>
            <w:vMerge w:val="restart"/>
          </w:tcPr>
          <w:p>
            <w:pPr>
              <w:ind w:left="20"/>
              <w:spacing w:after="0" w:line="90" w:lineRule="exact"/>
              <w:rPr>
                <w:sz w:val="20"/>
                <w:szCs w:val="20"/>
                <w:color w:val="auto"/>
              </w:rPr>
            </w:pPr>
            <w:r>
              <w:rPr>
                <w:rFonts w:ascii="Arial" w:cs="Arial" w:eastAsia="Arial" w:hAnsi="Arial"/>
                <w:sz w:val="8"/>
                <w:szCs w:val="8"/>
                <w:b w:val="1"/>
                <w:bCs w:val="1"/>
                <w:color w:val="auto"/>
              </w:rPr>
              <w:t>(Month/Day/Year)</w:t>
            </w:r>
          </w:p>
        </w:tc>
        <w:tc>
          <w:tcPr>
            <w:tcW w:w="740" w:type="dxa"/>
            <w:vAlign w:val="bottom"/>
            <w:gridSpan w:val="2"/>
            <w:vMerge w:val="restart"/>
          </w:tcPr>
          <w:p>
            <w:pPr>
              <w:ind w:left="20"/>
              <w:spacing w:after="0" w:line="90" w:lineRule="exact"/>
              <w:rPr>
                <w:sz w:val="20"/>
                <w:szCs w:val="20"/>
                <w:color w:val="auto"/>
              </w:rPr>
            </w:pPr>
            <w:r>
              <w:rPr>
                <w:rFonts w:ascii="Arial" w:cs="Arial" w:eastAsia="Arial" w:hAnsi="Arial"/>
                <w:sz w:val="8"/>
                <w:szCs w:val="8"/>
                <w:b w:val="1"/>
                <w:bCs w:val="1"/>
                <w:color w:val="auto"/>
              </w:rPr>
              <w:t>if any</w:t>
            </w: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4"/>
            <w:vMerge w:val="restart"/>
          </w:tcPr>
          <w:p>
            <w:pPr>
              <w:ind w:left="20"/>
              <w:spacing w:after="0" w:line="90" w:lineRule="exact"/>
              <w:rPr>
                <w:sz w:val="20"/>
                <w:szCs w:val="20"/>
                <w:color w:val="auto"/>
              </w:rPr>
            </w:pPr>
            <w:r>
              <w:rPr>
                <w:rFonts w:ascii="Arial" w:cs="Arial" w:eastAsia="Arial" w:hAnsi="Arial"/>
                <w:sz w:val="8"/>
                <w:szCs w:val="8"/>
                <w:b w:val="1"/>
                <w:bCs w:val="1"/>
                <w:color w:val="auto"/>
              </w:rPr>
              <w:t>Reported Transaction(s)</w:t>
            </w:r>
          </w:p>
        </w:tc>
        <w:tc>
          <w:tcPr>
            <w:tcW w:w="320" w:type="dxa"/>
            <w:vAlign w:val="bottom"/>
            <w:gridSpan w:val="2"/>
            <w:vMerge w:val="restart"/>
          </w:tcPr>
          <w:p>
            <w:pPr>
              <w:spacing w:after="0" w:line="90" w:lineRule="exact"/>
              <w:rPr>
                <w:sz w:val="20"/>
                <w:szCs w:val="20"/>
                <w:color w:val="auto"/>
              </w:rPr>
            </w:pPr>
            <w:r>
              <w:rPr>
                <w:rFonts w:ascii="Arial" w:cs="Arial" w:eastAsia="Arial" w:hAnsi="Arial"/>
                <w:sz w:val="8"/>
                <w:szCs w:val="8"/>
                <w:b w:val="1"/>
                <w:bCs w:val="1"/>
                <w:color w:val="auto"/>
                <w:w w:val="94"/>
              </w:rPr>
              <w:t>(Instr. 4)</w:t>
            </w:r>
          </w:p>
        </w:tc>
        <w:tc>
          <w:tcPr>
            <w:tcW w:w="620" w:type="dxa"/>
            <w:vAlign w:val="bottom"/>
          </w:tcPr>
          <w:p>
            <w:pPr>
              <w:spacing w:after="0"/>
              <w:rPr>
                <w:sz w:val="4"/>
                <w:szCs w:val="4"/>
                <w:color w:val="auto"/>
              </w:rPr>
            </w:pPr>
          </w:p>
        </w:tc>
        <w:tc>
          <w:tcPr>
            <w:tcW w:w="84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gridSpan w:val="3"/>
            <w:vMerge w:val="continue"/>
          </w:tcPr>
          <w:p>
            <w:pPr>
              <w:spacing w:after="0" w:line="20" w:lineRule="exact"/>
              <w:rPr>
                <w:sz w:val="1"/>
                <w:szCs w:val="1"/>
                <w:color w:val="auto"/>
              </w:rPr>
            </w:pPr>
          </w:p>
        </w:tc>
        <w:tc>
          <w:tcPr>
            <w:tcW w:w="740" w:type="dxa"/>
            <w:vAlign w:val="bottom"/>
            <w:gridSpan w:val="2"/>
            <w:vMerge w:val="continu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vMerge w:val="restart"/>
          </w:tcPr>
          <w:p>
            <w:pPr>
              <w:ind w:left="20"/>
              <w:spacing w:after="0"/>
              <w:rPr>
                <w:sz w:val="20"/>
                <w:szCs w:val="20"/>
                <w:color w:val="auto"/>
              </w:rPr>
            </w:pPr>
            <w:r>
              <w:rPr>
                <w:rFonts w:ascii="Arial" w:cs="Arial" w:eastAsia="Arial" w:hAnsi="Arial"/>
                <w:sz w:val="8"/>
                <w:szCs w:val="8"/>
                <w:b w:val="1"/>
                <w:bCs w:val="1"/>
                <w:color w:val="auto"/>
              </w:rPr>
              <w:t>Code</w:t>
            </w:r>
          </w:p>
        </w:tc>
        <w:tc>
          <w:tcPr>
            <w:tcW w:w="160" w:type="dxa"/>
            <w:vAlign w:val="bottom"/>
            <w:vMerge w:val="restart"/>
          </w:tcPr>
          <w:p>
            <w:pPr>
              <w:spacing w:after="0"/>
              <w:rPr>
                <w:sz w:val="20"/>
                <w:szCs w:val="20"/>
                <w:color w:val="auto"/>
              </w:rPr>
            </w:pPr>
            <w:r>
              <w:rPr>
                <w:rFonts w:ascii="Arial" w:cs="Arial" w:eastAsia="Arial" w:hAnsi="Arial"/>
                <w:sz w:val="8"/>
                <w:szCs w:val="8"/>
                <w:b w:val="1"/>
                <w:bCs w:val="1"/>
                <w:color w:val="auto"/>
              </w:rPr>
              <w:t>V</w:t>
            </w:r>
          </w:p>
        </w:tc>
        <w:tc>
          <w:tcPr>
            <w:tcW w:w="520" w:type="dxa"/>
            <w:vAlign w:val="bottom"/>
            <w:vMerge w:val="restart"/>
          </w:tcPr>
          <w:p>
            <w:pPr>
              <w:ind w:left="180"/>
              <w:spacing w:after="0"/>
              <w:rPr>
                <w:sz w:val="20"/>
                <w:szCs w:val="20"/>
                <w:color w:val="auto"/>
              </w:rPr>
            </w:pPr>
            <w:r>
              <w:rPr>
                <w:rFonts w:ascii="Arial" w:cs="Arial" w:eastAsia="Arial" w:hAnsi="Arial"/>
                <w:sz w:val="8"/>
                <w:szCs w:val="8"/>
                <w:b w:val="1"/>
                <w:bCs w:val="1"/>
                <w:color w:val="auto"/>
              </w:rPr>
              <w:t>Amount</w:t>
            </w:r>
          </w:p>
        </w:tc>
        <w:tc>
          <w:tcPr>
            <w:tcW w:w="220" w:type="dxa"/>
            <w:vAlign w:val="bottom"/>
          </w:tcPr>
          <w:p>
            <w:pPr>
              <w:spacing w:after="0" w:line="20" w:lineRule="exact"/>
              <w:rPr>
                <w:sz w:val="1"/>
                <w:szCs w:val="1"/>
                <w:color w:val="auto"/>
              </w:rPr>
            </w:pPr>
          </w:p>
        </w:tc>
        <w:tc>
          <w:tcPr>
            <w:tcW w:w="780" w:type="dxa"/>
            <w:vAlign w:val="bottom"/>
            <w:vMerge w:val="restart"/>
          </w:tcPr>
          <w:p>
            <w:pPr>
              <w:ind w:left="320"/>
              <w:spacing w:after="0"/>
              <w:rPr>
                <w:sz w:val="20"/>
                <w:szCs w:val="20"/>
                <w:color w:val="auto"/>
              </w:rPr>
            </w:pPr>
            <w:r>
              <w:rPr>
                <w:rFonts w:ascii="Arial" w:cs="Arial" w:eastAsia="Arial" w:hAnsi="Arial"/>
                <w:sz w:val="8"/>
                <w:szCs w:val="8"/>
                <w:b w:val="1"/>
                <w:bCs w:val="1"/>
                <w:color w:val="auto"/>
              </w:rPr>
              <w:t>(A) or (D)</w:t>
            </w:r>
          </w:p>
        </w:tc>
        <w:tc>
          <w:tcPr>
            <w:tcW w:w="760" w:type="dxa"/>
            <w:vAlign w:val="bottom"/>
            <w:gridSpan w:val="3"/>
            <w:vMerge w:val="restart"/>
          </w:tcPr>
          <w:p>
            <w:pPr>
              <w:ind w:left="100"/>
              <w:spacing w:after="0"/>
              <w:rPr>
                <w:sz w:val="20"/>
                <w:szCs w:val="20"/>
                <w:color w:val="auto"/>
              </w:rPr>
            </w:pPr>
            <w:r>
              <w:rPr>
                <w:rFonts w:ascii="Arial" w:cs="Arial" w:eastAsia="Arial" w:hAnsi="Arial"/>
                <w:sz w:val="8"/>
                <w:szCs w:val="8"/>
                <w:b w:val="1"/>
                <w:bCs w:val="1"/>
                <w:color w:val="auto"/>
              </w:rPr>
              <w:t>Price</w:t>
            </w:r>
          </w:p>
        </w:tc>
        <w:tc>
          <w:tcPr>
            <w:tcW w:w="1260" w:type="dxa"/>
            <w:vAlign w:val="bottom"/>
            <w:gridSpan w:val="4"/>
            <w:vMerge w:val="continue"/>
          </w:tcPr>
          <w:p>
            <w:pPr>
              <w:spacing w:after="0" w:line="20" w:lineRule="exact"/>
              <w:rPr>
                <w:sz w:val="1"/>
                <w:szCs w:val="1"/>
                <w:color w:val="auto"/>
              </w:rPr>
            </w:pPr>
          </w:p>
        </w:tc>
        <w:tc>
          <w:tcPr>
            <w:tcW w:w="320" w:type="dxa"/>
            <w:vAlign w:val="bottom"/>
            <w:gridSpan w:val="2"/>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3"/>
        </w:trPr>
        <w:tc>
          <w:tcPr>
            <w:tcW w:w="80" w:type="dxa"/>
            <w:vAlign w:val="bottom"/>
          </w:tcPr>
          <w:p>
            <w:pPr>
              <w:spacing w:after="0"/>
              <w:rPr>
                <w:sz w:val="9"/>
                <w:szCs w:val="9"/>
                <w:color w:val="auto"/>
              </w:rPr>
            </w:pPr>
          </w:p>
        </w:tc>
        <w:tc>
          <w:tcPr>
            <w:tcW w:w="9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3"/>
          </w:tcPr>
          <w:p>
            <w:pPr>
              <w:ind w:left="20"/>
              <w:spacing w:after="0"/>
              <w:rPr>
                <w:sz w:val="20"/>
                <w:szCs w:val="20"/>
                <w:color w:val="auto"/>
              </w:rPr>
            </w:pPr>
            <w:r>
              <w:rPr>
                <w:rFonts w:ascii="Arial" w:cs="Arial" w:eastAsia="Arial" w:hAnsi="Arial"/>
                <w:sz w:val="8"/>
                <w:szCs w:val="8"/>
                <w:b w:val="1"/>
                <w:bCs w:val="1"/>
                <w:color w:val="auto"/>
              </w:rPr>
              <w:t>(Month/Day/Year)</w:t>
            </w:r>
          </w:p>
        </w:tc>
        <w:tc>
          <w:tcPr>
            <w:tcW w:w="480" w:type="dxa"/>
            <w:vAlign w:val="bottom"/>
            <w:vMerge w:val="continue"/>
          </w:tcPr>
          <w:p>
            <w:pPr>
              <w:spacing w:after="0"/>
              <w:rPr>
                <w:sz w:val="9"/>
                <w:szCs w:val="9"/>
                <w:color w:val="auto"/>
              </w:rPr>
            </w:pPr>
          </w:p>
        </w:tc>
        <w:tc>
          <w:tcPr>
            <w:tcW w:w="16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60" w:type="dxa"/>
            <w:vAlign w:val="bottom"/>
            <w:gridSpan w:val="3"/>
            <w:vMerge w:val="continue"/>
          </w:tcPr>
          <w:p>
            <w:pPr>
              <w:spacing w:after="0"/>
              <w:rPr>
                <w:sz w:val="9"/>
                <w:szCs w:val="9"/>
                <w:color w:val="auto"/>
              </w:rPr>
            </w:pPr>
          </w:p>
        </w:tc>
        <w:tc>
          <w:tcPr>
            <w:tcW w:w="740" w:type="dxa"/>
            <w:vAlign w:val="bottom"/>
            <w:gridSpan w:val="3"/>
          </w:tcPr>
          <w:p>
            <w:pPr>
              <w:ind w:left="20"/>
              <w:spacing w:after="0"/>
              <w:rPr>
                <w:sz w:val="20"/>
                <w:szCs w:val="20"/>
                <w:color w:val="auto"/>
              </w:rPr>
            </w:pPr>
            <w:r>
              <w:rPr>
                <w:rFonts w:ascii="Arial" w:cs="Arial" w:eastAsia="Arial" w:hAnsi="Arial"/>
                <w:sz w:val="8"/>
                <w:szCs w:val="8"/>
                <w:b w:val="1"/>
                <w:bCs w:val="1"/>
                <w:color w:val="auto"/>
              </w:rPr>
              <w:t>(Instr. 3 and 4)</w:t>
            </w:r>
          </w:p>
        </w:tc>
        <w:tc>
          <w:tcPr>
            <w:tcW w:w="520" w:type="dxa"/>
            <w:vAlign w:val="bottom"/>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ind w:left="80"/>
              <w:spacing w:after="0"/>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0"/>
        </w:trPr>
        <w:tc>
          <w:tcPr>
            <w:tcW w:w="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gridSpan w:val="3"/>
          </w:tcPr>
          <w:p>
            <w:pPr>
              <w:spacing w:after="0"/>
              <w:rPr>
                <w:sz w:val="3"/>
                <w:szCs w:val="3"/>
                <w:color w:val="auto"/>
              </w:rPr>
            </w:pPr>
          </w:p>
        </w:tc>
        <w:tc>
          <w:tcPr>
            <w:tcW w:w="1260" w:type="dxa"/>
            <w:vAlign w:val="bottom"/>
            <w:tcBorders>
              <w:bottom w:val="single" w:sz="8" w:color="2C2C2C"/>
            </w:tcBorders>
            <w:gridSpan w:val="3"/>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5"/>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57"/>
        </w:trPr>
        <w:tc>
          <w:tcPr>
            <w:tcW w:w="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80" w:type="dxa"/>
            <w:vAlign w:val="bottom"/>
            <w:gridSpan w:val="16"/>
          </w:tcPr>
          <w:p>
            <w:pPr>
              <w:jc w:val="center"/>
              <w:ind w:right="540"/>
              <w:spacing w:after="0"/>
              <w:rPr>
                <w:sz w:val="20"/>
                <w:szCs w:val="20"/>
                <w:color w:val="auto"/>
              </w:rPr>
            </w:pPr>
            <w:r>
              <w:rPr>
                <w:rFonts w:ascii="Arial" w:cs="Arial" w:eastAsia="Arial" w:hAnsi="Arial"/>
                <w:sz w:val="12"/>
                <w:szCs w:val="12"/>
                <w:b w:val="1"/>
                <w:bCs w:val="1"/>
                <w:color w:val="auto"/>
                <w:w w:val="97"/>
              </w:rPr>
              <w:t>Table II - Derivative Securities Acquired, Disposed of, or Beneficially Owned</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20" w:type="dxa"/>
            <w:vAlign w:val="bottom"/>
            <w:gridSpan w:val="10"/>
          </w:tcPr>
          <w:p>
            <w:pPr>
              <w:jc w:val="center"/>
              <w:ind w:right="233"/>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980" w:type="dxa"/>
            <w:vAlign w:val="bottom"/>
            <w:tcBorders>
              <w:bottom w:val="single" w:sz="8" w:color="2C2C2C"/>
            </w:tcBorders>
            <w:gridSpan w:val="2"/>
          </w:tcPr>
          <w:p>
            <w:pPr>
              <w:spacing w:after="0" w:line="20" w:lineRule="exact"/>
              <w:rPr>
                <w:sz w:val="1"/>
                <w:szCs w:val="1"/>
                <w:color w:val="auto"/>
              </w:rPr>
            </w:pPr>
          </w:p>
        </w:tc>
        <w:tc>
          <w:tcPr>
            <w:tcW w:w="1060" w:type="dxa"/>
            <w:vAlign w:val="bottom"/>
            <w:tcBorders>
              <w:bottom w:val="single" w:sz="8" w:color="2C2C2C"/>
            </w:tcBorders>
            <w:gridSpan w:val="2"/>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gridSpan w:val="3"/>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880" w:type="dxa"/>
            <w:vAlign w:val="bottom"/>
            <w:tcBorders>
              <w:bottom w:val="single" w:sz="8" w:color="2C2C2C"/>
            </w:tcBorders>
            <w:gridSpan w:val="2"/>
          </w:tcPr>
          <w:p>
            <w:pPr>
              <w:spacing w:after="0" w:line="20" w:lineRule="exact"/>
              <w:rPr>
                <w:sz w:val="1"/>
                <w:szCs w:val="1"/>
                <w:color w:val="auto"/>
              </w:rPr>
            </w:pPr>
          </w:p>
        </w:tc>
        <w:tc>
          <w:tcPr>
            <w:tcW w:w="200" w:type="dxa"/>
            <w:vAlign w:val="bottom"/>
            <w:tcBorders>
              <w:bottom w:val="single" w:sz="8" w:color="2C2C2C"/>
            </w:tcBorders>
            <w:gridSpan w:val="2"/>
          </w:tcPr>
          <w:p>
            <w:pPr>
              <w:spacing w:after="0" w:line="20" w:lineRule="exact"/>
              <w:rPr>
                <w:sz w:val="1"/>
                <w:szCs w:val="1"/>
                <w:color w:val="auto"/>
              </w:rPr>
            </w:pPr>
          </w:p>
        </w:tc>
        <w:tc>
          <w:tcPr>
            <w:tcW w:w="1160" w:type="dxa"/>
            <w:vAlign w:val="bottom"/>
            <w:tcBorders>
              <w:bottom w:val="single" w:sz="8" w:color="2C2C2C"/>
            </w:tcBorders>
            <w:gridSpan w:val="3"/>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1540" w:type="dxa"/>
            <w:vAlign w:val="bottom"/>
            <w:tcBorders>
              <w:bottom w:val="single" w:sz="8" w:color="2C2C2C"/>
            </w:tcBorders>
            <w:gridSpan w:val="4"/>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gridSpan w:val="2"/>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3"/>
        </w:trPr>
        <w:tc>
          <w:tcPr>
            <w:tcW w:w="2040" w:type="dxa"/>
            <w:vAlign w:val="bottom"/>
            <w:gridSpan w:val="4"/>
          </w:tcPr>
          <w:p>
            <w:pPr>
              <w:ind w:left="40"/>
              <w:spacing w:after="0"/>
              <w:rPr>
                <w:sz w:val="20"/>
                <w:szCs w:val="20"/>
                <w:color w:val="auto"/>
              </w:rPr>
            </w:pPr>
            <w:r>
              <w:rPr>
                <w:rFonts w:ascii="Arial" w:cs="Arial" w:eastAsia="Arial" w:hAnsi="Arial"/>
                <w:sz w:val="8"/>
                <w:szCs w:val="8"/>
                <w:b w:val="1"/>
                <w:bCs w:val="1"/>
                <w:color w:val="auto"/>
              </w:rPr>
              <w:t>1. Title of Derivative Security (Instr.   2.</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620" w:type="dxa"/>
            <w:vAlign w:val="bottom"/>
          </w:tcPr>
          <w:p>
            <w:pPr>
              <w:spacing w:after="0"/>
              <w:rPr>
                <w:sz w:val="20"/>
                <w:szCs w:val="20"/>
                <w:color w:val="auto"/>
              </w:rPr>
            </w:pPr>
            <w:r>
              <w:rPr>
                <w:rFonts w:ascii="Arial" w:cs="Arial" w:eastAsia="Arial" w:hAnsi="Arial"/>
                <w:sz w:val="8"/>
                <w:szCs w:val="8"/>
                <w:b w:val="1"/>
                <w:bCs w:val="1"/>
                <w:color w:val="auto"/>
              </w:rPr>
              <w:t>3A. Deemed</w:t>
            </w:r>
          </w:p>
        </w:tc>
        <w:tc>
          <w:tcPr>
            <w:tcW w:w="80" w:type="dxa"/>
            <w:vAlign w:val="bottom"/>
          </w:tcPr>
          <w:p>
            <w:pPr>
              <w:spacing w:after="0"/>
              <w:rPr>
                <w:sz w:val="9"/>
                <w:szCs w:val="9"/>
                <w:color w:val="auto"/>
              </w:rPr>
            </w:pPr>
          </w:p>
        </w:tc>
        <w:tc>
          <w:tcPr>
            <w:tcW w:w="880" w:type="dxa"/>
            <w:vAlign w:val="bottom"/>
            <w:gridSpan w:val="4"/>
          </w:tcPr>
          <w:p>
            <w:pPr>
              <w:ind w:left="60"/>
              <w:spacing w:after="0"/>
              <w:rPr>
                <w:sz w:val="20"/>
                <w:szCs w:val="20"/>
                <w:color w:val="auto"/>
              </w:rPr>
            </w:pPr>
            <w:r>
              <w:rPr>
                <w:rFonts w:ascii="Arial" w:cs="Arial" w:eastAsia="Arial" w:hAnsi="Arial"/>
                <w:sz w:val="8"/>
                <w:szCs w:val="8"/>
                <w:b w:val="1"/>
                <w:bCs w:val="1"/>
                <w:color w:val="auto"/>
              </w:rPr>
              <w:t>4. Transaction Code</w:t>
            </w:r>
          </w:p>
        </w:tc>
        <w:tc>
          <w:tcPr>
            <w:tcW w:w="1080" w:type="dxa"/>
            <w:vAlign w:val="bottom"/>
            <w:gridSpan w:val="4"/>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160" w:type="dxa"/>
            <w:vAlign w:val="bottom"/>
            <w:gridSpan w:val="3"/>
          </w:tcPr>
          <w:p>
            <w:pPr>
              <w:ind w:left="120"/>
              <w:spacing w:after="0"/>
              <w:rPr>
                <w:sz w:val="20"/>
                <w:szCs w:val="20"/>
                <w:color w:val="auto"/>
              </w:rPr>
            </w:pPr>
            <w:r>
              <w:rPr>
                <w:rFonts w:ascii="Arial" w:cs="Arial" w:eastAsia="Arial" w:hAnsi="Arial"/>
                <w:sz w:val="8"/>
                <w:szCs w:val="8"/>
                <w:b w:val="1"/>
                <w:bCs w:val="1"/>
                <w:color w:val="auto"/>
              </w:rPr>
              <w:t>6. Date Exercisable and</w:t>
            </w:r>
          </w:p>
        </w:tc>
        <w:tc>
          <w:tcPr>
            <w:tcW w:w="1760" w:type="dxa"/>
            <w:vAlign w:val="bottom"/>
            <w:gridSpan w:val="5"/>
          </w:tcPr>
          <w:p>
            <w:pPr>
              <w:ind w:left="40"/>
              <w:spacing w:after="0"/>
              <w:rPr>
                <w:sz w:val="20"/>
                <w:szCs w:val="20"/>
                <w:color w:val="auto"/>
              </w:rPr>
            </w:pPr>
            <w:r>
              <w:rPr>
                <w:rFonts w:ascii="Arial" w:cs="Arial" w:eastAsia="Arial" w:hAnsi="Arial"/>
                <w:sz w:val="8"/>
                <w:szCs w:val="8"/>
                <w:b w:val="1"/>
                <w:bCs w:val="1"/>
                <w:color w:val="auto"/>
              </w:rPr>
              <w:t>7. Title and Amount of Securities Underlying</w:t>
            </w: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ind w:left="40"/>
              <w:spacing w:after="0"/>
              <w:rPr>
                <w:sz w:val="20"/>
                <w:szCs w:val="20"/>
                <w:color w:val="auto"/>
              </w:rPr>
            </w:pPr>
            <w:r>
              <w:rPr>
                <w:rFonts w:ascii="Arial" w:cs="Arial" w:eastAsia="Arial" w:hAnsi="Arial"/>
                <w:sz w:val="8"/>
                <w:szCs w:val="8"/>
                <w:b w:val="1"/>
                <w:bCs w:val="1"/>
                <w:color w:val="auto"/>
              </w:rPr>
              <w:t>8. Price of</w:t>
            </w:r>
          </w:p>
        </w:tc>
        <w:tc>
          <w:tcPr>
            <w:tcW w:w="840" w:type="dxa"/>
            <w:vAlign w:val="bottom"/>
            <w:gridSpan w:val="3"/>
          </w:tcPr>
          <w:p>
            <w:pPr>
              <w:ind w:left="160"/>
              <w:spacing w:after="0"/>
              <w:rPr>
                <w:sz w:val="20"/>
                <w:szCs w:val="20"/>
                <w:color w:val="auto"/>
              </w:rPr>
            </w:pPr>
            <w:r>
              <w:rPr>
                <w:rFonts w:ascii="Arial" w:cs="Arial" w:eastAsia="Arial" w:hAnsi="Arial"/>
                <w:sz w:val="8"/>
                <w:szCs w:val="8"/>
                <w:b w:val="1"/>
                <w:bCs w:val="1"/>
                <w:color w:val="auto"/>
              </w:rPr>
              <w:t>9. Number of</w:t>
            </w:r>
          </w:p>
        </w:tc>
        <w:tc>
          <w:tcPr>
            <w:tcW w:w="620" w:type="dxa"/>
            <w:vAlign w:val="bottom"/>
          </w:tcPr>
          <w:p>
            <w:pPr>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c>
          <w:tcPr>
            <w:tcW w:w="0" w:type="dxa"/>
            <w:vAlign w:val="bottom"/>
          </w:tcPr>
          <w:p>
            <w:pPr>
              <w:spacing w:after="0"/>
              <w:rPr>
                <w:sz w:val="1"/>
                <w:szCs w:val="1"/>
                <w:color w:val="auto"/>
              </w:rPr>
            </w:pPr>
          </w:p>
        </w:tc>
      </w:tr>
      <w:tr>
        <w:trPr>
          <w:trHeight w:val="90"/>
        </w:trPr>
        <w:tc>
          <w:tcPr>
            <w:tcW w:w="98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3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Conversion</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w w:val="99"/>
              </w:rPr>
              <w:t>Execution Date,</w:t>
            </w:r>
          </w:p>
        </w:tc>
        <w:tc>
          <w:tcPr>
            <w:tcW w:w="80" w:type="dxa"/>
            <w:vAlign w:val="bottom"/>
          </w:tcPr>
          <w:p>
            <w:pPr>
              <w:spacing w:after="0"/>
              <w:rPr>
                <w:sz w:val="7"/>
                <w:szCs w:val="7"/>
                <w:color w:val="auto"/>
              </w:rPr>
            </w:pPr>
          </w:p>
        </w:tc>
        <w:tc>
          <w:tcPr>
            <w:tcW w:w="380" w:type="dxa"/>
            <w:vAlign w:val="bottom"/>
          </w:tcPr>
          <w:p>
            <w:pPr>
              <w:ind w:left="60"/>
              <w:spacing w:after="0" w:line="90" w:lineRule="exact"/>
              <w:rPr>
                <w:sz w:val="20"/>
                <w:szCs w:val="20"/>
                <w:color w:val="auto"/>
              </w:rPr>
            </w:pPr>
            <w:r>
              <w:rPr>
                <w:rFonts w:ascii="Arial" w:cs="Arial" w:eastAsia="Arial" w:hAnsi="Arial"/>
                <w:sz w:val="8"/>
                <w:szCs w:val="8"/>
                <w:b w:val="1"/>
                <w:bCs w:val="1"/>
                <w:color w:val="auto"/>
                <w:w w:val="94"/>
              </w:rPr>
              <w:t>(Instr. 8)</w:t>
            </w: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080" w:type="dxa"/>
            <w:vAlign w:val="bottom"/>
            <w:gridSpan w:val="4"/>
          </w:tcPr>
          <w:p>
            <w:pPr>
              <w:ind w:left="80"/>
              <w:spacing w:after="0" w:line="90" w:lineRule="exact"/>
              <w:rPr>
                <w:sz w:val="20"/>
                <w:szCs w:val="20"/>
                <w:color w:val="auto"/>
              </w:rPr>
            </w:pPr>
            <w:r>
              <w:rPr>
                <w:rFonts w:ascii="Arial" w:cs="Arial" w:eastAsia="Arial" w:hAnsi="Arial"/>
                <w:sz w:val="8"/>
                <w:szCs w:val="8"/>
                <w:b w:val="1"/>
                <w:bCs w:val="1"/>
                <w:color w:val="auto"/>
                <w:w w:val="99"/>
              </w:rPr>
              <w:t>Securities Acquired (A) or</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Expiration Date</w:t>
            </w:r>
          </w:p>
        </w:tc>
        <w:tc>
          <w:tcPr>
            <w:tcW w:w="1760" w:type="dxa"/>
            <w:vAlign w:val="bottom"/>
            <w:gridSpan w:val="5"/>
          </w:tcPr>
          <w:p>
            <w:pPr>
              <w:ind w:left="4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840" w:type="dxa"/>
            <w:vAlign w:val="bottom"/>
            <w:gridSpan w:val="3"/>
          </w:tcPr>
          <w:p>
            <w:pPr>
              <w:ind w:left="160"/>
              <w:spacing w:after="0" w:line="90" w:lineRule="exact"/>
              <w:rPr>
                <w:sz w:val="20"/>
                <w:szCs w:val="20"/>
                <w:color w:val="auto"/>
              </w:rPr>
            </w:pPr>
            <w:r>
              <w:rPr>
                <w:rFonts w:ascii="Arial" w:cs="Arial" w:eastAsia="Arial" w:hAnsi="Arial"/>
                <w:sz w:val="8"/>
                <w:szCs w:val="8"/>
                <w:b w:val="1"/>
                <w:bCs w:val="1"/>
                <w:color w:val="auto"/>
              </w:rPr>
              <w:t>derivative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or Exercise</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if any</w:t>
            </w: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080" w:type="dxa"/>
            <w:vAlign w:val="bottom"/>
            <w:gridSpan w:val="4"/>
          </w:tcPr>
          <w:p>
            <w:pPr>
              <w:ind w:left="80"/>
              <w:spacing w:after="0" w:line="90" w:lineRule="exact"/>
              <w:rPr>
                <w:sz w:val="20"/>
                <w:szCs w:val="20"/>
                <w:color w:val="auto"/>
              </w:rPr>
            </w:pPr>
            <w:r>
              <w:rPr>
                <w:rFonts w:ascii="Arial" w:cs="Arial" w:eastAsia="Arial" w:hAnsi="Arial"/>
                <w:sz w:val="8"/>
                <w:szCs w:val="8"/>
                <w:b w:val="1"/>
                <w:bCs w:val="1"/>
                <w:color w:val="auto"/>
                <w:w w:val="98"/>
              </w:rPr>
              <w:t>Disposed of (D) (Instr. 3, 4</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(Month/Day/Year)</w:t>
            </w: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0" w:type="dxa"/>
            <w:vAlign w:val="bottom"/>
            <w:gridSpan w:val="4"/>
          </w:tcPr>
          <w:p>
            <w:pPr>
              <w:ind w:left="40"/>
              <w:spacing w:after="0" w:line="90" w:lineRule="exact"/>
              <w:rPr>
                <w:sz w:val="20"/>
                <w:szCs w:val="20"/>
                <w:color w:val="auto"/>
              </w:rPr>
            </w:pPr>
            <w:r>
              <w:rPr>
                <w:rFonts w:ascii="Arial" w:cs="Arial" w:eastAsia="Arial" w:hAnsi="Arial"/>
                <w:sz w:val="8"/>
                <w:szCs w:val="8"/>
                <w:b w:val="1"/>
                <w:bCs w:val="1"/>
                <w:color w:val="auto"/>
              </w:rPr>
              <w:t>Security (Instr.   Securities</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Price of</w:t>
            </w:r>
          </w:p>
        </w:tc>
        <w:tc>
          <w:tcPr>
            <w:tcW w:w="820" w:type="dxa"/>
            <w:vAlign w:val="bottom"/>
          </w:tcPr>
          <w:p>
            <w:pPr>
              <w:spacing w:after="0"/>
              <w:rPr>
                <w:sz w:val="7"/>
                <w:szCs w:val="7"/>
                <w:color w:val="auto"/>
              </w:rPr>
            </w:pPr>
          </w:p>
        </w:tc>
        <w:tc>
          <w:tcPr>
            <w:tcW w:w="1080" w:type="dxa"/>
            <w:vAlign w:val="bottom"/>
            <w:gridSpan w:val="3"/>
          </w:tcPr>
          <w:p>
            <w:pPr>
              <w:spacing w:after="0" w:line="90" w:lineRule="exact"/>
              <w:rPr>
                <w:sz w:val="20"/>
                <w:szCs w:val="20"/>
                <w:color w:val="auto"/>
              </w:rPr>
            </w:pPr>
            <w:r>
              <w:rPr>
                <w:rFonts w:ascii="Arial" w:cs="Arial" w:eastAsia="Arial" w:hAnsi="Arial"/>
                <w:sz w:val="8"/>
                <w:szCs w:val="8"/>
                <w:b w:val="1"/>
                <w:bCs w:val="1"/>
                <w:color w:val="auto"/>
              </w:rPr>
              <w:t>(Month/Day/Year)</w:t>
            </w: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20" w:type="dxa"/>
            <w:vAlign w:val="bottom"/>
          </w:tcPr>
          <w:p>
            <w:pPr>
              <w:ind w:left="80"/>
              <w:spacing w:after="0" w:line="90" w:lineRule="exact"/>
              <w:rPr>
                <w:sz w:val="20"/>
                <w:szCs w:val="20"/>
                <w:color w:val="auto"/>
              </w:rPr>
            </w:pPr>
            <w:r>
              <w:rPr>
                <w:rFonts w:ascii="Arial" w:cs="Arial" w:eastAsia="Arial" w:hAnsi="Arial"/>
                <w:sz w:val="8"/>
                <w:szCs w:val="8"/>
                <w:b w:val="1"/>
                <w:bCs w:val="1"/>
                <w:color w:val="auto"/>
                <w:w w:val="93"/>
              </w:rPr>
              <w:t>and 5)</w:t>
            </w: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740" w:type="dxa"/>
            <w:vAlign w:val="bottom"/>
            <w:gridSpan w:val="3"/>
          </w:tcPr>
          <w:p>
            <w:pPr>
              <w:ind w:left="220"/>
              <w:spacing w:after="0" w:line="90" w:lineRule="exact"/>
              <w:rPr>
                <w:sz w:val="20"/>
                <w:szCs w:val="20"/>
                <w:color w:val="auto"/>
              </w:rPr>
            </w:pPr>
            <w:r>
              <w:rPr>
                <w:rFonts w:ascii="Arial" w:cs="Arial" w:eastAsia="Arial" w:hAnsi="Arial"/>
                <w:sz w:val="8"/>
                <w:szCs w:val="8"/>
                <w:b w:val="1"/>
                <w:bCs w:val="1"/>
                <w:color w:val="auto"/>
              </w:rPr>
              <w:t>5)</w:t>
            </w:r>
          </w:p>
        </w:tc>
        <w:tc>
          <w:tcPr>
            <w:tcW w:w="840" w:type="dxa"/>
            <w:vAlign w:val="bottom"/>
            <w:gridSpan w:val="3"/>
          </w:tcPr>
          <w:p>
            <w:pPr>
              <w:ind w:left="160"/>
              <w:spacing w:after="0" w:line="90" w:lineRule="exact"/>
              <w:rPr>
                <w:sz w:val="20"/>
                <w:szCs w:val="20"/>
                <w:color w:val="auto"/>
              </w:rPr>
            </w:pPr>
            <w:r>
              <w:rPr>
                <w:rFonts w:ascii="Arial" w:cs="Arial" w:eastAsia="Arial" w:hAnsi="Arial"/>
                <w:sz w:val="8"/>
                <w:szCs w:val="8"/>
                <w:b w:val="1"/>
                <w:bCs w:val="1"/>
                <w:color w:val="auto"/>
              </w:rPr>
              <w:t>Beneficially</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Derivative</w:t>
            </w: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520" w:type="dxa"/>
            <w:vAlign w:val="bottom"/>
          </w:tcPr>
          <w:p>
            <w:pPr>
              <w:ind w:left="160"/>
              <w:spacing w:after="0" w:line="90" w:lineRule="exact"/>
              <w:rPr>
                <w:sz w:val="20"/>
                <w:szCs w:val="20"/>
                <w:color w:val="auto"/>
              </w:rPr>
            </w:pPr>
            <w:r>
              <w:rPr>
                <w:rFonts w:ascii="Arial" w:cs="Arial" w:eastAsia="Arial" w:hAnsi="Arial"/>
                <w:sz w:val="8"/>
                <w:szCs w:val="8"/>
                <w:b w:val="1"/>
                <w:bCs w:val="1"/>
                <w:color w:val="auto"/>
              </w:rPr>
              <w:t>Owned</w:t>
            </w: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80" w:type="dxa"/>
            <w:vAlign w:val="bottom"/>
          </w:tcPr>
          <w:p>
            <w:pPr>
              <w:spacing w:after="0"/>
              <w:rPr>
                <w:sz w:val="5"/>
                <w:szCs w:val="5"/>
                <w:color w:val="auto"/>
              </w:rPr>
            </w:pPr>
          </w:p>
        </w:tc>
        <w:tc>
          <w:tcPr>
            <w:tcW w:w="9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tcPr>
          <w:p>
            <w:pPr>
              <w:ind w:left="260"/>
              <w:spacing w:after="0" w:line="66" w:lineRule="exact"/>
              <w:rPr>
                <w:sz w:val="20"/>
                <w:szCs w:val="20"/>
                <w:color w:val="auto"/>
              </w:rPr>
            </w:pPr>
            <w:r>
              <w:rPr>
                <w:rFonts w:ascii="Arial" w:cs="Arial" w:eastAsia="Arial" w:hAnsi="Arial"/>
                <w:sz w:val="7"/>
                <w:szCs w:val="7"/>
                <w:b w:val="1"/>
                <w:bCs w:val="1"/>
                <w:color w:val="auto"/>
              </w:rPr>
              <w:t>Security</w:t>
            </w: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60" w:type="dxa"/>
            <w:vAlign w:val="bottom"/>
          </w:tcPr>
          <w:p>
            <w:pPr>
              <w:spacing w:after="0"/>
              <w:rPr>
                <w:sz w:val="5"/>
                <w:szCs w:val="5"/>
                <w:color w:val="auto"/>
              </w:rPr>
            </w:pPr>
          </w:p>
        </w:tc>
        <w:tc>
          <w:tcPr>
            <w:tcW w:w="840" w:type="dxa"/>
            <w:vAlign w:val="bottom"/>
            <w:gridSpan w:val="3"/>
          </w:tcPr>
          <w:p>
            <w:pPr>
              <w:ind w:left="160"/>
              <w:spacing w:after="0" w:line="66" w:lineRule="exact"/>
              <w:rPr>
                <w:sz w:val="20"/>
                <w:szCs w:val="20"/>
                <w:color w:val="auto"/>
              </w:rPr>
            </w:pPr>
            <w:r>
              <w:rPr>
                <w:rFonts w:ascii="Arial" w:cs="Arial" w:eastAsia="Arial" w:hAnsi="Arial"/>
                <w:sz w:val="7"/>
                <w:szCs w:val="7"/>
                <w:b w:val="1"/>
                <w:bCs w:val="1"/>
                <w:color w:val="auto"/>
              </w:rPr>
              <w:t>Following</w:t>
            </w: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80" w:type="dxa"/>
            <w:vAlign w:val="bottom"/>
          </w:tcPr>
          <w:p>
            <w:pPr>
              <w:spacing w:after="0"/>
              <w:rPr>
                <w:sz w:val="8"/>
                <w:szCs w:val="8"/>
                <w:color w:val="auto"/>
              </w:rPr>
            </w:pPr>
          </w:p>
        </w:tc>
        <w:tc>
          <w:tcPr>
            <w:tcW w:w="9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vMerge w:val="restart"/>
          </w:tcPr>
          <w:p>
            <w:pPr>
              <w:ind w:left="120"/>
              <w:spacing w:after="0"/>
              <w:rPr>
                <w:sz w:val="20"/>
                <w:szCs w:val="20"/>
                <w:color w:val="auto"/>
              </w:rPr>
            </w:pPr>
            <w:r>
              <w:rPr>
                <w:rFonts w:ascii="Arial" w:cs="Arial" w:eastAsia="Arial" w:hAnsi="Arial"/>
                <w:sz w:val="8"/>
                <w:szCs w:val="8"/>
                <w:b w:val="1"/>
                <w:bCs w:val="1"/>
                <w:color w:val="auto"/>
              </w:rPr>
              <w:t>Date</w:t>
            </w:r>
          </w:p>
        </w:tc>
        <w:tc>
          <w:tcPr>
            <w:tcW w:w="160" w:type="dxa"/>
            <w:vAlign w:val="bottom"/>
          </w:tcPr>
          <w:p>
            <w:pPr>
              <w:spacing w:after="0"/>
              <w:rPr>
                <w:sz w:val="8"/>
                <w:szCs w:val="8"/>
                <w:color w:val="auto"/>
              </w:rPr>
            </w:pPr>
          </w:p>
        </w:tc>
        <w:tc>
          <w:tcPr>
            <w:tcW w:w="520" w:type="dxa"/>
            <w:vAlign w:val="bottom"/>
            <w:vMerge w:val="restart"/>
          </w:tcPr>
          <w:p>
            <w:pPr>
              <w:ind w:left="60"/>
              <w:spacing w:after="0"/>
              <w:rPr>
                <w:sz w:val="20"/>
                <w:szCs w:val="20"/>
                <w:color w:val="auto"/>
              </w:rPr>
            </w:pPr>
            <w:r>
              <w:rPr>
                <w:rFonts w:ascii="Arial" w:cs="Arial" w:eastAsia="Arial" w:hAnsi="Arial"/>
                <w:sz w:val="8"/>
                <w:szCs w:val="8"/>
                <w:b w:val="1"/>
                <w:bCs w:val="1"/>
                <w:color w:val="auto"/>
              </w:rPr>
              <w:t>Expiration</w:t>
            </w: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60" w:type="dxa"/>
            <w:vAlign w:val="bottom"/>
            <w:gridSpan w:val="3"/>
            <w:vMerge w:val="restart"/>
          </w:tcPr>
          <w:p>
            <w:pPr>
              <w:ind w:left="180"/>
              <w:spacing w:after="0"/>
              <w:rPr>
                <w:sz w:val="20"/>
                <w:szCs w:val="20"/>
                <w:color w:val="auto"/>
              </w:rPr>
            </w:pPr>
            <w:r>
              <w:rPr>
                <w:rFonts w:ascii="Arial" w:cs="Arial" w:eastAsia="Arial" w:hAnsi="Arial"/>
                <w:sz w:val="8"/>
                <w:szCs w:val="8"/>
                <w:b w:val="1"/>
                <w:bCs w:val="1"/>
                <w:color w:val="auto"/>
              </w:rPr>
              <w:t>Amount or</w:t>
            </w: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520" w:type="dxa"/>
            <w:vAlign w:val="bottom"/>
          </w:tcPr>
          <w:p>
            <w:pPr>
              <w:ind w:left="160"/>
              <w:spacing w:after="0"/>
              <w:rPr>
                <w:sz w:val="20"/>
                <w:szCs w:val="20"/>
                <w:color w:val="auto"/>
              </w:rPr>
            </w:pPr>
            <w:r>
              <w:rPr>
                <w:rFonts w:ascii="Arial" w:cs="Arial" w:eastAsia="Arial" w:hAnsi="Arial"/>
                <w:sz w:val="8"/>
                <w:szCs w:val="8"/>
                <w:b w:val="1"/>
                <w:bCs w:val="1"/>
                <w:color w:val="auto"/>
                <w:w w:val="96"/>
              </w:rPr>
              <w:t>Reported</w:t>
            </w: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vMerge w:val="restart"/>
          </w:tcPr>
          <w:p>
            <w:pPr>
              <w:ind w:left="60"/>
              <w:spacing w:after="0"/>
              <w:rPr>
                <w:sz w:val="20"/>
                <w:szCs w:val="20"/>
                <w:color w:val="auto"/>
              </w:rPr>
            </w:pPr>
            <w:r>
              <w:rPr>
                <w:rFonts w:ascii="Arial" w:cs="Arial" w:eastAsia="Arial" w:hAnsi="Arial"/>
                <w:sz w:val="8"/>
                <w:szCs w:val="8"/>
                <w:b w:val="1"/>
                <w:bCs w:val="1"/>
                <w:color w:val="auto"/>
              </w:rPr>
              <w:t>Code</w:t>
            </w: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vMerge w:val="restart"/>
          </w:tcPr>
          <w:p>
            <w:pPr>
              <w:spacing w:after="0"/>
              <w:rPr>
                <w:sz w:val="20"/>
                <w:szCs w:val="20"/>
                <w:color w:val="auto"/>
              </w:rPr>
            </w:pPr>
            <w:r>
              <w:rPr>
                <w:rFonts w:ascii="Arial" w:cs="Arial" w:eastAsia="Arial" w:hAnsi="Arial"/>
                <w:sz w:val="8"/>
                <w:szCs w:val="8"/>
                <w:b w:val="1"/>
                <w:bCs w:val="1"/>
                <w:color w:val="auto"/>
              </w:rPr>
              <w:t>V</w:t>
            </w:r>
          </w:p>
        </w:tc>
        <w:tc>
          <w:tcPr>
            <w:tcW w:w="320" w:type="dxa"/>
            <w:vAlign w:val="bottom"/>
            <w:vMerge w:val="restart"/>
          </w:tcPr>
          <w:p>
            <w:pPr>
              <w:ind w:left="80"/>
              <w:spacing w:after="0"/>
              <w:rPr>
                <w:sz w:val="20"/>
                <w:szCs w:val="20"/>
                <w:color w:val="auto"/>
              </w:rPr>
            </w:pPr>
            <w:r>
              <w:rPr>
                <w:rFonts w:ascii="Arial" w:cs="Arial" w:eastAsia="Arial" w:hAnsi="Arial"/>
                <w:sz w:val="8"/>
                <w:szCs w:val="8"/>
                <w:b w:val="1"/>
                <w:bCs w:val="1"/>
                <w:color w:val="auto"/>
              </w:rPr>
              <w:t>(A)</w:t>
            </w:r>
          </w:p>
        </w:tc>
        <w:tc>
          <w:tcPr>
            <w:tcW w:w="760" w:type="dxa"/>
            <w:vAlign w:val="bottom"/>
            <w:gridSpan w:val="3"/>
            <w:vMerge w:val="restart"/>
          </w:tcPr>
          <w:p>
            <w:pPr>
              <w:ind w:left="320"/>
              <w:spacing w:after="0"/>
              <w:rPr>
                <w:sz w:val="20"/>
                <w:szCs w:val="20"/>
                <w:color w:val="auto"/>
              </w:rPr>
            </w:pPr>
            <w:r>
              <w:rPr>
                <w:rFonts w:ascii="Arial" w:cs="Arial" w:eastAsia="Arial" w:hAnsi="Arial"/>
                <w:sz w:val="8"/>
                <w:szCs w:val="8"/>
                <w:b w:val="1"/>
                <w:bCs w:val="1"/>
                <w:color w:val="auto"/>
              </w:rPr>
              <w:t>(D)</w:t>
            </w:r>
          </w:p>
        </w:tc>
        <w:tc>
          <w:tcPr>
            <w:tcW w:w="48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1000" w:type="dxa"/>
            <w:vAlign w:val="bottom"/>
            <w:gridSpan w:val="2"/>
            <w:vMerge w:val="restart"/>
          </w:tcPr>
          <w:p>
            <w:pPr>
              <w:ind w:left="40"/>
              <w:spacing w:after="0"/>
              <w:rPr>
                <w:sz w:val="20"/>
                <w:szCs w:val="20"/>
                <w:color w:val="auto"/>
              </w:rPr>
            </w:pPr>
            <w:r>
              <w:rPr>
                <w:rFonts w:ascii="Arial" w:cs="Arial" w:eastAsia="Arial" w:hAnsi="Arial"/>
                <w:sz w:val="8"/>
                <w:szCs w:val="8"/>
                <w:b w:val="1"/>
                <w:bCs w:val="1"/>
                <w:color w:val="auto"/>
              </w:rPr>
              <w:t>Title</w:t>
            </w:r>
          </w:p>
        </w:tc>
        <w:tc>
          <w:tcPr>
            <w:tcW w:w="76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840" w:type="dxa"/>
            <w:vAlign w:val="bottom"/>
            <w:gridSpan w:val="3"/>
          </w:tcPr>
          <w:p>
            <w:pPr>
              <w:ind w:left="160"/>
              <w:spacing w:after="0" w:line="90" w:lineRule="exact"/>
              <w:rPr>
                <w:sz w:val="20"/>
                <w:szCs w:val="20"/>
                <w:color w:val="auto"/>
              </w:rPr>
            </w:pPr>
            <w:r>
              <w:rPr>
                <w:rFonts w:ascii="Arial" w:cs="Arial" w:eastAsia="Arial" w:hAnsi="Arial"/>
                <w:sz w:val="8"/>
                <w:szCs w:val="8"/>
                <w:b w:val="1"/>
                <w:bCs w:val="1"/>
                <w:color w:val="auto"/>
              </w:rPr>
              <w:t>Transaction(s)</w:t>
            </w: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3"/>
        </w:trPr>
        <w:tc>
          <w:tcPr>
            <w:tcW w:w="80" w:type="dxa"/>
            <w:vAlign w:val="bottom"/>
          </w:tcPr>
          <w:p>
            <w:pPr>
              <w:spacing w:after="0"/>
              <w:rPr>
                <w:sz w:val="9"/>
                <w:szCs w:val="9"/>
                <w:color w:val="auto"/>
              </w:rPr>
            </w:pPr>
          </w:p>
        </w:tc>
        <w:tc>
          <w:tcPr>
            <w:tcW w:w="9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320" w:type="dxa"/>
            <w:vAlign w:val="bottom"/>
            <w:vMerge w:val="continue"/>
          </w:tcPr>
          <w:p>
            <w:pPr>
              <w:spacing w:after="0"/>
              <w:rPr>
                <w:sz w:val="9"/>
                <w:szCs w:val="9"/>
                <w:color w:val="auto"/>
              </w:rPr>
            </w:pPr>
          </w:p>
        </w:tc>
        <w:tc>
          <w:tcPr>
            <w:tcW w:w="760" w:type="dxa"/>
            <w:vAlign w:val="bottom"/>
            <w:gridSpan w:val="3"/>
            <w:vMerge w:val="continue"/>
          </w:tcPr>
          <w:p>
            <w:pPr>
              <w:spacing w:after="0"/>
              <w:rPr>
                <w:sz w:val="9"/>
                <w:szCs w:val="9"/>
                <w:color w:val="auto"/>
              </w:rPr>
            </w:pPr>
          </w:p>
        </w:tc>
        <w:tc>
          <w:tcPr>
            <w:tcW w:w="640" w:type="dxa"/>
            <w:vAlign w:val="bottom"/>
            <w:gridSpan w:val="2"/>
          </w:tcPr>
          <w:p>
            <w:pPr>
              <w:ind w:left="120"/>
              <w:spacing w:after="0"/>
              <w:rPr>
                <w:sz w:val="20"/>
                <w:szCs w:val="20"/>
                <w:color w:val="auto"/>
              </w:rPr>
            </w:pPr>
            <w:r>
              <w:rPr>
                <w:rFonts w:ascii="Arial" w:cs="Arial" w:eastAsia="Arial" w:hAnsi="Arial"/>
                <w:sz w:val="8"/>
                <w:szCs w:val="8"/>
                <w:b w:val="1"/>
                <w:bCs w:val="1"/>
                <w:color w:val="auto"/>
              </w:rPr>
              <w:t>Exercisable</w:t>
            </w:r>
          </w:p>
        </w:tc>
        <w:tc>
          <w:tcPr>
            <w:tcW w:w="52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1000" w:type="dxa"/>
            <w:vAlign w:val="bottom"/>
            <w:gridSpan w:val="2"/>
            <w:vMerge w:val="continue"/>
          </w:tcPr>
          <w:p>
            <w:pPr>
              <w:spacing w:after="0"/>
              <w:rPr>
                <w:sz w:val="9"/>
                <w:szCs w:val="9"/>
                <w:color w:val="auto"/>
              </w:rPr>
            </w:pPr>
          </w:p>
        </w:tc>
        <w:tc>
          <w:tcPr>
            <w:tcW w:w="1500" w:type="dxa"/>
            <w:vAlign w:val="bottom"/>
            <w:gridSpan w:val="6"/>
          </w:tcPr>
          <w:p>
            <w:pPr>
              <w:ind w:left="180"/>
              <w:spacing w:after="0"/>
              <w:rPr>
                <w:sz w:val="20"/>
                <w:szCs w:val="20"/>
                <w:color w:val="auto"/>
              </w:rPr>
            </w:pPr>
            <w:r>
              <w:rPr>
                <w:rFonts w:ascii="Arial" w:cs="Arial" w:eastAsia="Arial" w:hAnsi="Arial"/>
                <w:sz w:val="8"/>
                <w:szCs w:val="8"/>
                <w:b w:val="1"/>
                <w:bCs w:val="1"/>
                <w:color w:val="auto"/>
              </w:rPr>
              <w:t>Number of Shares</w:t>
            </w:r>
          </w:p>
        </w:tc>
        <w:tc>
          <w:tcPr>
            <w:tcW w:w="520" w:type="dxa"/>
            <w:vAlign w:val="bottom"/>
          </w:tcPr>
          <w:p>
            <w:pPr>
              <w:ind w:left="160"/>
              <w:spacing w:after="0"/>
              <w:rPr>
                <w:sz w:val="20"/>
                <w:szCs w:val="20"/>
                <w:color w:val="auto"/>
              </w:rPr>
            </w:pPr>
            <w:r>
              <w:rPr>
                <w:rFonts w:ascii="Arial" w:cs="Arial" w:eastAsia="Arial" w:hAnsi="Arial"/>
                <w:sz w:val="8"/>
                <w:szCs w:val="8"/>
                <w:b w:val="1"/>
                <w:bCs w:val="1"/>
                <w:color w:val="auto"/>
              </w:rPr>
              <w:t>(Instr. 4)</w:t>
            </w: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98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gridSpan w:val="2"/>
          </w:tcPr>
          <w:p>
            <w:pPr>
              <w:spacing w:after="0"/>
              <w:rPr>
                <w:sz w:val="2"/>
                <w:szCs w:val="2"/>
                <w:color w:val="auto"/>
              </w:rPr>
            </w:pPr>
          </w:p>
        </w:tc>
        <w:tc>
          <w:tcPr>
            <w:tcW w:w="54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3"/>
          </w:tcPr>
          <w:p>
            <w:pPr>
              <w:ind w:left="40"/>
              <w:spacing w:after="0"/>
              <w:rPr>
                <w:sz w:val="20"/>
                <w:szCs w:val="20"/>
                <w:color w:val="auto"/>
              </w:rPr>
            </w:pPr>
            <w:r>
              <w:rPr>
                <w:rFonts w:ascii="Times New Roman" w:cs="Times New Roman" w:eastAsia="Times New Roman" w:hAnsi="Times New Roman"/>
                <w:sz w:val="9"/>
                <w:szCs w:val="9"/>
                <w:color w:val="0000FF"/>
              </w:rPr>
              <w:t>Phantom Stock</w:t>
            </w:r>
          </w:p>
        </w:tc>
        <w:tc>
          <w:tcPr>
            <w:tcW w:w="760" w:type="dxa"/>
            <w:vAlign w:val="bottom"/>
          </w:tcPr>
          <w:p>
            <w:pPr>
              <w:ind w:left="440"/>
              <w:spacing w:after="0"/>
              <w:rPr>
                <w:sz w:val="20"/>
                <w:szCs w:val="20"/>
                <w:color w:val="auto"/>
              </w:rPr>
            </w:pPr>
            <w:r>
              <w:rPr>
                <w:rFonts w:ascii="Times New Roman" w:cs="Times New Roman" w:eastAsia="Times New Roman" w:hAnsi="Times New Roman"/>
                <w:sz w:val="8"/>
                <w:szCs w:val="8"/>
                <w:color w:val="008000"/>
              </w:rPr>
              <w:t>(1)</w:t>
            </w:r>
          </w:p>
        </w:tc>
        <w:tc>
          <w:tcPr>
            <w:tcW w:w="820" w:type="dxa"/>
            <w:vAlign w:val="bottom"/>
          </w:tcPr>
          <w:p>
            <w:pPr>
              <w:ind w:left="180"/>
              <w:spacing w:after="0"/>
              <w:rPr>
                <w:sz w:val="20"/>
                <w:szCs w:val="20"/>
                <w:color w:val="auto"/>
              </w:rPr>
            </w:pPr>
            <w:r>
              <w:rPr>
                <w:rFonts w:ascii="Times New Roman" w:cs="Times New Roman" w:eastAsia="Times New Roman" w:hAnsi="Times New Roman"/>
                <w:sz w:val="9"/>
                <w:szCs w:val="9"/>
                <w:color w:val="0000FF"/>
              </w:rPr>
              <w:t>08/16/2018</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Times New Roman" w:cs="Times New Roman" w:eastAsia="Times New Roman" w:hAnsi="Times New Roman"/>
                <w:sz w:val="9"/>
                <w:szCs w:val="9"/>
                <w:color w:val="0000FF"/>
              </w:rPr>
              <w:t>A</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80" w:type="dxa"/>
            <w:vAlign w:val="bottom"/>
            <w:gridSpan w:val="2"/>
          </w:tcPr>
          <w:p>
            <w:pPr>
              <w:ind w:left="240"/>
              <w:spacing w:after="0"/>
              <w:rPr>
                <w:sz w:val="20"/>
                <w:szCs w:val="20"/>
                <w:color w:val="auto"/>
              </w:rPr>
            </w:pPr>
            <w:r>
              <w:rPr>
                <w:rFonts w:ascii="Times New Roman" w:cs="Times New Roman" w:eastAsia="Times New Roman" w:hAnsi="Times New Roman"/>
                <w:sz w:val="9"/>
                <w:szCs w:val="9"/>
                <w:color w:val="0000FF"/>
              </w:rPr>
              <w:t>573</w:t>
            </w: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80" w:type="dxa"/>
            <w:vAlign w:val="bottom"/>
          </w:tcPr>
          <w:p>
            <w:pPr>
              <w:ind w:left="320"/>
              <w:spacing w:after="0"/>
              <w:rPr>
                <w:sz w:val="20"/>
                <w:szCs w:val="20"/>
                <w:color w:val="auto"/>
              </w:rPr>
            </w:pPr>
            <w:r>
              <w:rPr>
                <w:rFonts w:ascii="Times New Roman" w:cs="Times New Roman" w:eastAsia="Times New Roman" w:hAnsi="Times New Roman"/>
                <w:sz w:val="8"/>
                <w:szCs w:val="8"/>
                <w:color w:val="008000"/>
              </w:rPr>
              <w:t>(2)</w:t>
            </w:r>
          </w:p>
        </w:tc>
        <w:tc>
          <w:tcPr>
            <w:tcW w:w="160" w:type="dxa"/>
            <w:vAlign w:val="bottom"/>
          </w:tcPr>
          <w:p>
            <w:pPr>
              <w:spacing w:after="0"/>
              <w:rPr>
                <w:sz w:val="15"/>
                <w:szCs w:val="15"/>
                <w:color w:val="auto"/>
              </w:rPr>
            </w:pPr>
          </w:p>
        </w:tc>
        <w:tc>
          <w:tcPr>
            <w:tcW w:w="520" w:type="dxa"/>
            <w:vAlign w:val="bottom"/>
          </w:tcPr>
          <w:p>
            <w:pPr>
              <w:ind w:left="220"/>
              <w:spacing w:after="0"/>
              <w:rPr>
                <w:sz w:val="20"/>
                <w:szCs w:val="20"/>
                <w:color w:val="auto"/>
              </w:rPr>
            </w:pPr>
            <w:r>
              <w:rPr>
                <w:rFonts w:ascii="Times New Roman" w:cs="Times New Roman" w:eastAsia="Times New Roman" w:hAnsi="Times New Roman"/>
                <w:sz w:val="8"/>
                <w:szCs w:val="8"/>
                <w:color w:val="008000"/>
              </w:rPr>
              <w:t>(2)</w:t>
            </w:r>
          </w:p>
        </w:tc>
        <w:tc>
          <w:tcPr>
            <w:tcW w:w="220" w:type="dxa"/>
            <w:vAlign w:val="bottom"/>
          </w:tcPr>
          <w:p>
            <w:pPr>
              <w:spacing w:after="0"/>
              <w:rPr>
                <w:sz w:val="15"/>
                <w:szCs w:val="15"/>
                <w:color w:val="auto"/>
              </w:rPr>
            </w:pPr>
          </w:p>
        </w:tc>
        <w:tc>
          <w:tcPr>
            <w:tcW w:w="780" w:type="dxa"/>
            <w:vAlign w:val="bottom"/>
          </w:tcPr>
          <w:p>
            <w:pPr>
              <w:ind w:left="60"/>
              <w:spacing w:after="0"/>
              <w:rPr>
                <w:sz w:val="20"/>
                <w:szCs w:val="20"/>
                <w:color w:val="auto"/>
              </w:rPr>
            </w:pPr>
            <w:r>
              <w:rPr>
                <w:rFonts w:ascii="Times New Roman" w:cs="Times New Roman" w:eastAsia="Times New Roman" w:hAnsi="Times New Roman"/>
                <w:sz w:val="9"/>
                <w:szCs w:val="9"/>
                <w:color w:val="0000FF"/>
              </w:rPr>
              <w:t>Common Stock</w:t>
            </w:r>
          </w:p>
        </w:tc>
        <w:tc>
          <w:tcPr>
            <w:tcW w:w="740" w:type="dxa"/>
            <w:vAlign w:val="bottom"/>
            <w:gridSpan w:val="2"/>
          </w:tcPr>
          <w:p>
            <w:pPr>
              <w:jc w:val="right"/>
              <w:ind w:right="70"/>
              <w:spacing w:after="0"/>
              <w:rPr>
                <w:sz w:val="20"/>
                <w:szCs w:val="20"/>
                <w:color w:val="auto"/>
              </w:rPr>
            </w:pPr>
            <w:r>
              <w:rPr>
                <w:rFonts w:ascii="Times New Roman" w:cs="Times New Roman" w:eastAsia="Times New Roman" w:hAnsi="Times New Roman"/>
                <w:sz w:val="12"/>
                <w:szCs w:val="12"/>
                <w:color w:val="0000FF"/>
              </w:rPr>
              <w:t>573</w:t>
            </w:r>
          </w:p>
        </w:tc>
        <w:tc>
          <w:tcPr>
            <w:tcW w:w="20" w:type="dxa"/>
            <w:vAlign w:val="bottom"/>
          </w:tcPr>
          <w:p>
            <w:pPr>
              <w:spacing w:after="0"/>
              <w:rPr>
                <w:sz w:val="15"/>
                <w:szCs w:val="15"/>
                <w:color w:val="auto"/>
              </w:rPr>
            </w:pPr>
          </w:p>
        </w:tc>
        <w:tc>
          <w:tcPr>
            <w:tcW w:w="740" w:type="dxa"/>
            <w:vAlign w:val="bottom"/>
            <w:gridSpan w:val="3"/>
          </w:tcPr>
          <w:p>
            <w:pPr>
              <w:ind w:left="400"/>
              <w:spacing w:after="0"/>
              <w:rPr>
                <w:sz w:val="20"/>
                <w:szCs w:val="20"/>
                <w:color w:val="auto"/>
              </w:rPr>
            </w:pPr>
            <w:r>
              <w:rPr>
                <w:rFonts w:ascii="Arial" w:cs="Arial" w:eastAsia="Arial" w:hAnsi="Arial"/>
                <w:sz w:val="8"/>
                <w:szCs w:val="8"/>
                <w:color w:val="auto"/>
              </w:rPr>
              <w:t>$</w:t>
            </w:r>
            <w:r>
              <w:rPr>
                <w:rFonts w:ascii="Times New Roman" w:cs="Times New Roman" w:eastAsia="Times New Roman" w:hAnsi="Times New Roman"/>
                <w:sz w:val="9"/>
                <w:szCs w:val="9"/>
                <w:color w:val="0000FF"/>
              </w:rPr>
              <w:t>50.18</w:t>
            </w:r>
          </w:p>
        </w:tc>
        <w:tc>
          <w:tcPr>
            <w:tcW w:w="840" w:type="dxa"/>
            <w:vAlign w:val="bottom"/>
            <w:gridSpan w:val="3"/>
          </w:tcPr>
          <w:p>
            <w:pPr>
              <w:ind w:left="340"/>
              <w:spacing w:after="0"/>
              <w:rPr>
                <w:sz w:val="20"/>
                <w:szCs w:val="20"/>
                <w:color w:val="auto"/>
              </w:rPr>
            </w:pPr>
            <w:r>
              <w:rPr>
                <w:rFonts w:ascii="Times New Roman" w:cs="Times New Roman" w:eastAsia="Times New Roman" w:hAnsi="Times New Roman"/>
                <w:sz w:val="9"/>
                <w:szCs w:val="9"/>
                <w:color w:val="0000FF"/>
              </w:rPr>
              <w:t>58,756</w:t>
            </w:r>
          </w:p>
        </w:tc>
        <w:tc>
          <w:tcPr>
            <w:tcW w:w="620" w:type="dxa"/>
            <w:vAlign w:val="bottom"/>
          </w:tcPr>
          <w:p>
            <w:pPr>
              <w:ind w:left="280"/>
              <w:spacing w:after="0"/>
              <w:rPr>
                <w:sz w:val="20"/>
                <w:szCs w:val="20"/>
                <w:color w:val="auto"/>
              </w:rPr>
            </w:pPr>
            <w:r>
              <w:rPr>
                <w:rFonts w:ascii="Times New Roman" w:cs="Times New Roman" w:eastAsia="Times New Roman" w:hAnsi="Times New Roman"/>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980" w:type="dxa"/>
            <w:vAlign w:val="bottom"/>
            <w:tcBorders>
              <w:bottom w:val="single" w:sz="8" w:color="2C2C2C"/>
            </w:tcBorders>
            <w:gridSpan w:val="2"/>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1280" w:type="dxa"/>
            <w:vAlign w:val="bottom"/>
            <w:gridSpan w:val="3"/>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7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8440" w:type="dxa"/>
            <w:vAlign w:val="bottom"/>
            <w:gridSpan w:val="23"/>
          </w:tcPr>
          <w:p>
            <w:pPr>
              <w:ind w:left="20"/>
              <w:spacing w:after="0"/>
              <w:rPr>
                <w:sz w:val="20"/>
                <w:szCs w:val="20"/>
                <w:color w:val="auto"/>
              </w:rPr>
            </w:pPr>
            <w:r>
              <w:rPr>
                <w:rFonts w:ascii="Times New Roman" w:cs="Times New Roman" w:eastAsia="Times New Roman" w:hAnsi="Times New Roman"/>
                <w:sz w:val="9"/>
                <w:szCs w:val="9"/>
                <w:color w:val="008000"/>
              </w:rPr>
              <w:t>1. Each share of phantom stock is the economic equivalent of one share of common stock, and represents director compensation deferred in the form of common stock pursuant to the issuer's deferred compensation plan.</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6680" w:type="dxa"/>
            <w:vAlign w:val="bottom"/>
            <w:gridSpan w:val="18"/>
          </w:tcPr>
          <w:p>
            <w:pPr>
              <w:ind w:left="20"/>
              <w:spacing w:after="0"/>
              <w:rPr>
                <w:sz w:val="20"/>
                <w:szCs w:val="20"/>
                <w:color w:val="auto"/>
              </w:rPr>
            </w:pPr>
            <w:r>
              <w:rPr>
                <w:rFonts w:ascii="Times New Roman" w:cs="Times New Roman" w:eastAsia="Times New Roman" w:hAnsi="Times New Roman"/>
                <w:sz w:val="9"/>
                <w:szCs w:val="9"/>
                <w:color w:val="008000"/>
              </w:rPr>
              <w:t>2. The shares of phantom stock become payable in the form of common stock upon the reporting person's termination of service as a member of the issuer's board of directors.</w:t>
            </w: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8"/>
        </w:trPr>
        <w:tc>
          <w:tcPr>
            <w:tcW w:w="1280" w:type="dxa"/>
            <w:vAlign w:val="bottom"/>
            <w:gridSpan w:val="3"/>
          </w:tcPr>
          <w:p>
            <w:pPr>
              <w:ind w:left="20"/>
              <w:spacing w:after="0"/>
              <w:rPr>
                <w:sz w:val="20"/>
                <w:szCs w:val="20"/>
                <w:color w:val="auto"/>
              </w:rPr>
            </w:pPr>
            <w:r>
              <w:rPr>
                <w:rFonts w:ascii="Arial" w:cs="Arial" w:eastAsia="Arial" w:hAnsi="Arial"/>
                <w:sz w:val="12"/>
                <w:szCs w:val="12"/>
                <w:b w:val="1"/>
                <w:bCs w:val="1"/>
                <w:color w:val="auto"/>
              </w:rPr>
              <w:t>Remarks:</w:t>
            </w: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2"/>
        </w:trPr>
        <w:tc>
          <w:tcPr>
            <w:tcW w:w="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80" w:type="dxa"/>
            <w:vAlign w:val="bottom"/>
            <w:gridSpan w:val="7"/>
          </w:tcPr>
          <w:p>
            <w:pPr>
              <w:spacing w:after="0"/>
              <w:rPr>
                <w:sz w:val="20"/>
                <w:szCs w:val="20"/>
                <w:color w:val="auto"/>
              </w:rPr>
            </w:pPr>
            <w:r>
              <w:rPr>
                <w:rFonts w:ascii="Times New Roman" w:cs="Times New Roman" w:eastAsia="Times New Roman" w:hAnsi="Times New Roman"/>
                <w:sz w:val="12"/>
                <w:szCs w:val="12"/>
                <w:color w:val="0000FF"/>
              </w:rPr>
              <w:t>/s/ Akshar C. Patel, attorney-in-fact</w:t>
            </w:r>
          </w:p>
        </w:tc>
        <w:tc>
          <w:tcPr>
            <w:tcW w:w="840" w:type="dxa"/>
            <w:vAlign w:val="bottom"/>
            <w:gridSpan w:val="3"/>
          </w:tcPr>
          <w:p>
            <w:pPr>
              <w:spacing w:after="0"/>
              <w:rPr>
                <w:sz w:val="20"/>
                <w:szCs w:val="20"/>
                <w:color w:val="auto"/>
              </w:rPr>
            </w:pPr>
            <w:r>
              <w:rPr>
                <w:rFonts w:ascii="Times New Roman" w:cs="Times New Roman" w:eastAsia="Times New Roman" w:hAnsi="Times New Roman"/>
                <w:sz w:val="12"/>
                <w:szCs w:val="12"/>
                <w:color w:val="0000FF"/>
              </w:rPr>
              <w:t>08/20/2018</w:t>
            </w:r>
          </w:p>
        </w:tc>
        <w:tc>
          <w:tcPr>
            <w:tcW w:w="6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40" w:type="dxa"/>
            <w:vAlign w:val="bottom"/>
            <w:tcBorders>
              <w:top w:val="single" w:sz="8" w:color="auto"/>
            </w:tcBorders>
            <w:gridSpan w:val="4"/>
          </w:tcPr>
          <w:p>
            <w:pPr>
              <w:spacing w:after="0"/>
              <w:rPr>
                <w:sz w:val="20"/>
                <w:szCs w:val="20"/>
                <w:color w:val="auto"/>
              </w:rPr>
            </w:pPr>
            <w:r>
              <w:rPr>
                <w:rFonts w:ascii="Arial" w:cs="Arial" w:eastAsia="Arial" w:hAnsi="Arial"/>
                <w:sz w:val="9"/>
                <w:szCs w:val="9"/>
                <w:color w:val="auto"/>
              </w:rPr>
              <w:t>** Signature of Reporting Person</w:t>
            </w:r>
          </w:p>
        </w:tc>
        <w:tc>
          <w:tcPr>
            <w:tcW w:w="12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Borders>
              <w:top w:val="single" w:sz="8" w:color="auto"/>
            </w:tcBorders>
          </w:tcPr>
          <w:p>
            <w:pPr>
              <w:spacing w:after="0"/>
              <w:rPr>
                <w:sz w:val="20"/>
                <w:szCs w:val="20"/>
                <w:color w:val="auto"/>
              </w:rPr>
            </w:pPr>
            <w:r>
              <w:rPr>
                <w:rFonts w:ascii="Arial" w:cs="Arial" w:eastAsia="Arial" w:hAnsi="Arial"/>
                <w:sz w:val="9"/>
                <w:szCs w:val="9"/>
                <w:color w:val="auto"/>
              </w:rPr>
              <w:t>Date</w:t>
            </w:r>
          </w:p>
        </w:tc>
        <w:tc>
          <w:tcPr>
            <w:tcW w:w="20" w:type="dxa"/>
            <w:vAlign w:val="bottom"/>
            <w:tcBorders>
              <w:top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440" w:type="dxa"/>
            <w:vAlign w:val="bottom"/>
            <w:gridSpan w:val="11"/>
          </w:tcPr>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480" w:type="dxa"/>
            <w:vAlign w:val="bottom"/>
            <w:gridSpan w:val="6"/>
          </w:tcPr>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jc w:val="both"/>
        <w:ind w:left="20" w:right="6260" w:hanging="1"/>
        <w:spacing w:after="0" w:line="311" w:lineRule="auto"/>
        <w:tabs>
          <w:tab w:leader="none" w:pos="115" w:val="left"/>
        </w:tabs>
        <w:numPr>
          <w:ilvl w:val="0"/>
          <w:numId w:val="1"/>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3"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spacing w:after="0" w:line="20"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LIMITED POWER OF ATTORNEY</w:t>
      </w: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Akshar C. Patel, Charles L. Armstrong, Lee S. Eckert and Shakeeb U. Mir, signing singly, the</w:t>
      </w:r>
    </w:p>
    <w:p>
      <w:pPr>
        <w:spacing w:after="0" w:line="10" w:lineRule="exact"/>
        <w:rPr>
          <w:sz w:val="20"/>
          <w:szCs w:val="20"/>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61" w:lineRule="auto"/>
        <w:tabs>
          <w:tab w:leader="none" w:pos="289"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62"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Rick J. Mills</w:t>
      </w:r>
    </w:p>
    <w:p>
      <w:pPr>
        <w:spacing w:after="0" w:line="20"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rPr>
          <w:sz w:val="20"/>
          <w:szCs w:val="20"/>
          <w:color w:val="auto"/>
        </w:rPr>
      </w:pPr>
      <w:r>
        <w:rPr>
          <w:rFonts w:ascii="Courier New" w:cs="Courier New" w:eastAsia="Courier New" w:hAnsi="Courier New"/>
          <w:sz w:val="12"/>
          <w:szCs w:val="12"/>
          <w:color w:val="auto"/>
        </w:rPr>
        <w:t>Rick J. Mills</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rPr>
          <w:sz w:val="20"/>
          <w:szCs w:val="20"/>
          <w:color w:val="auto"/>
        </w:rPr>
      </w:pPr>
      <w:r>
        <w:rPr>
          <w:rFonts w:ascii="Courier New" w:cs="Courier New" w:eastAsia="Courier New" w:hAnsi="Courier New"/>
          <w:sz w:val="12"/>
          <w:szCs w:val="12"/>
          <w:color w:val="auto"/>
        </w:rPr>
        <w:t>May 21,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19"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38890"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2019-12-23T14:16:15Z</dcterms:created>
  <dcterms:modified xsi:type="dcterms:W3CDTF">2019-12-23T14:16:15Z</dcterms:modified>
</cp:coreProperties>
</file>